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20" w:firstLineChars="50"/>
        <w:jc w:val="center"/>
        <w:rPr>
          <w:rFonts w:eastAsia="方正小标宋简体"/>
          <w:sz w:val="44"/>
          <w:szCs w:val="44"/>
        </w:rPr>
      </w:pPr>
      <w:r>
        <w:rPr>
          <w:rFonts w:eastAsia="方正小标宋简体"/>
          <w:sz w:val="44"/>
          <w:szCs w:val="44"/>
        </w:rPr>
        <w:t>联合募捐协议书</w:t>
      </w:r>
    </w:p>
    <w:p>
      <w:pPr>
        <w:spacing w:line="560" w:lineRule="exact"/>
        <w:ind w:firstLine="560" w:firstLineChars="200"/>
        <w:jc w:val="right"/>
        <w:rPr>
          <w:rFonts w:hint="eastAsia" w:eastAsia="仿宋_GB2312"/>
          <w:i/>
          <w:sz w:val="28"/>
          <w:szCs w:val="32"/>
        </w:rPr>
      </w:pPr>
    </w:p>
    <w:p>
      <w:pPr>
        <w:spacing w:line="560" w:lineRule="exact"/>
        <w:ind w:firstLine="560" w:firstLineChars="200"/>
        <w:jc w:val="right"/>
        <w:rPr>
          <w:rFonts w:eastAsia="仿宋_GB2312"/>
          <w:i/>
          <w:color w:val="FF0000"/>
          <w:sz w:val="28"/>
          <w:szCs w:val="32"/>
        </w:rPr>
      </w:pPr>
      <w:r>
        <w:rPr>
          <w:rFonts w:hint="eastAsia" w:eastAsia="仿宋_GB2312"/>
          <w:i/>
          <w:sz w:val="28"/>
          <w:szCs w:val="32"/>
        </w:rPr>
        <w:t>协议编号：</w:t>
      </w:r>
      <w:r>
        <w:rPr>
          <w:rFonts w:hint="eastAsia" w:eastAsia="仿宋_GB2312"/>
          <w:i/>
          <w:color w:val="FF0000"/>
          <w:sz w:val="28"/>
          <w:szCs w:val="32"/>
        </w:rPr>
        <w:t>20</w:t>
      </w:r>
      <w:r>
        <w:rPr>
          <w:rFonts w:hint="eastAsia" w:eastAsia="仿宋_GB2312"/>
          <w:i/>
          <w:color w:val="FF0000"/>
          <w:sz w:val="28"/>
          <w:szCs w:val="32"/>
          <w:lang w:val="en-US" w:eastAsia="zh-CN"/>
        </w:rPr>
        <w:t>22</w:t>
      </w:r>
      <w:r>
        <w:rPr>
          <w:rFonts w:hint="eastAsia" w:eastAsia="仿宋_GB2312"/>
          <w:i/>
          <w:color w:val="FF0000"/>
          <w:sz w:val="28"/>
          <w:szCs w:val="32"/>
        </w:rPr>
        <w:t>001</w:t>
      </w:r>
    </w:p>
    <w:p>
      <w:pPr>
        <w:spacing w:line="560" w:lineRule="exact"/>
        <w:ind w:firstLine="560" w:firstLineChars="200"/>
        <w:jc w:val="right"/>
        <w:rPr>
          <w:rFonts w:eastAsia="仿宋_GB2312"/>
          <w:i/>
          <w:sz w:val="28"/>
          <w:szCs w:val="32"/>
        </w:rPr>
      </w:pPr>
    </w:p>
    <w:p>
      <w:pPr>
        <w:spacing w:line="596" w:lineRule="exact"/>
        <w:ind w:firstLine="640" w:firstLineChars="200"/>
        <w:rPr>
          <w:rFonts w:eastAsia="仿宋_GB2312"/>
          <w:sz w:val="32"/>
          <w:szCs w:val="32"/>
        </w:rPr>
      </w:pPr>
      <w:r>
        <w:rPr>
          <w:rFonts w:eastAsia="仿宋_GB2312"/>
          <w:sz w:val="32"/>
          <w:szCs w:val="32"/>
        </w:rPr>
        <w:t>甲方：广州市</w:t>
      </w:r>
      <w:r>
        <w:rPr>
          <w:rFonts w:hint="eastAsia" w:eastAsia="仿宋_GB2312"/>
          <w:sz w:val="32"/>
          <w:szCs w:val="32"/>
          <w:lang w:eastAsia="zh-CN"/>
        </w:rPr>
        <w:t>从化区</w:t>
      </w:r>
      <w:r>
        <w:rPr>
          <w:rFonts w:eastAsia="仿宋_GB2312"/>
          <w:sz w:val="32"/>
          <w:szCs w:val="32"/>
        </w:rPr>
        <w:t>慈善会</w:t>
      </w:r>
    </w:p>
    <w:p>
      <w:pPr>
        <w:spacing w:line="596" w:lineRule="exact"/>
        <w:ind w:firstLine="640" w:firstLineChars="200"/>
        <w:rPr>
          <w:rFonts w:hint="default" w:eastAsia="仿宋_GB2312"/>
          <w:sz w:val="32"/>
          <w:szCs w:val="32"/>
          <w:lang w:val="en-US" w:eastAsia="zh-CN"/>
        </w:rPr>
      </w:pPr>
      <w:r>
        <w:rPr>
          <w:rFonts w:eastAsia="仿宋_GB2312"/>
          <w:sz w:val="32"/>
          <w:szCs w:val="32"/>
        </w:rPr>
        <w:t>联系人：</w:t>
      </w:r>
      <w:r>
        <w:rPr>
          <w:rFonts w:hint="eastAsia" w:eastAsia="仿宋_GB2312"/>
          <w:sz w:val="32"/>
          <w:szCs w:val="32"/>
          <w:lang w:val="en-US" w:eastAsia="zh-CN"/>
        </w:rPr>
        <w:t>徐敏沂</w:t>
      </w:r>
    </w:p>
    <w:p>
      <w:pPr>
        <w:spacing w:line="596" w:lineRule="exact"/>
        <w:ind w:firstLine="640" w:firstLineChars="200"/>
        <w:rPr>
          <w:rFonts w:hint="eastAsia" w:eastAsia="仿宋_GB2312"/>
          <w:sz w:val="32"/>
          <w:szCs w:val="32"/>
          <w:lang w:val="en-US" w:eastAsia="zh-CN"/>
        </w:rPr>
      </w:pPr>
      <w:r>
        <w:rPr>
          <w:rFonts w:eastAsia="仿宋_GB2312"/>
          <w:sz w:val="32"/>
          <w:szCs w:val="32"/>
        </w:rPr>
        <w:t>联系电话：020-</w:t>
      </w:r>
      <w:r>
        <w:rPr>
          <w:rFonts w:hint="eastAsia" w:eastAsia="仿宋_GB2312"/>
          <w:sz w:val="32"/>
          <w:szCs w:val="32"/>
          <w:lang w:val="en-US" w:eastAsia="zh-CN"/>
        </w:rPr>
        <w:t>37909311</w:t>
      </w:r>
    </w:p>
    <w:p>
      <w:pPr>
        <w:spacing w:line="596" w:lineRule="exact"/>
        <w:ind w:firstLine="640" w:firstLineChars="200"/>
        <w:rPr>
          <w:rFonts w:hint="eastAsia" w:eastAsia="仿宋_GB2312"/>
          <w:sz w:val="32"/>
          <w:szCs w:val="32"/>
          <w:lang w:val="en-US" w:eastAsia="zh-CN"/>
        </w:rPr>
      </w:pPr>
      <w:r>
        <w:rPr>
          <w:rFonts w:eastAsia="仿宋_GB2312"/>
          <w:sz w:val="32"/>
          <w:szCs w:val="32"/>
        </w:rPr>
        <w:t>地址：广州市</w:t>
      </w:r>
      <w:r>
        <w:rPr>
          <w:rFonts w:hint="eastAsia" w:eastAsia="仿宋_GB2312"/>
          <w:sz w:val="32"/>
          <w:szCs w:val="32"/>
          <w:lang w:eastAsia="zh-CN"/>
        </w:rPr>
        <w:t>从化</w:t>
      </w:r>
      <w:r>
        <w:rPr>
          <w:rFonts w:eastAsia="仿宋_GB2312"/>
          <w:sz w:val="32"/>
          <w:szCs w:val="32"/>
        </w:rPr>
        <w:t>区</w:t>
      </w:r>
      <w:r>
        <w:rPr>
          <w:rFonts w:hint="eastAsia" w:eastAsia="仿宋_GB2312"/>
          <w:sz w:val="32"/>
          <w:szCs w:val="32"/>
          <w:lang w:eastAsia="zh-CN"/>
        </w:rPr>
        <w:t>街口街城南路</w:t>
      </w:r>
      <w:r>
        <w:rPr>
          <w:rFonts w:hint="eastAsia" w:eastAsia="仿宋_GB2312"/>
          <w:sz w:val="32"/>
          <w:szCs w:val="32"/>
          <w:lang w:val="en-US" w:eastAsia="zh-CN"/>
        </w:rPr>
        <w:t>87号</w:t>
      </w:r>
    </w:p>
    <w:p>
      <w:pPr>
        <w:spacing w:line="596" w:lineRule="exact"/>
        <w:ind w:firstLine="640" w:firstLineChars="200"/>
        <w:rPr>
          <w:rFonts w:eastAsia="仿宋_GB2312"/>
          <w:sz w:val="32"/>
          <w:szCs w:val="32"/>
        </w:rPr>
      </w:pPr>
    </w:p>
    <w:p>
      <w:pPr>
        <w:spacing w:line="596" w:lineRule="exact"/>
        <w:ind w:firstLine="640" w:firstLineChars="200"/>
        <w:rPr>
          <w:rFonts w:eastAsia="仿宋_GB2312"/>
          <w:color w:val="FF0000"/>
          <w:sz w:val="32"/>
          <w:szCs w:val="32"/>
        </w:rPr>
      </w:pPr>
      <w:r>
        <w:rPr>
          <w:rFonts w:eastAsia="仿宋_GB2312"/>
          <w:color w:val="FF0000"/>
          <w:sz w:val="32"/>
          <w:szCs w:val="32"/>
        </w:rPr>
        <w:t xml:space="preserve">乙方： </w:t>
      </w:r>
    </w:p>
    <w:p>
      <w:pPr>
        <w:spacing w:line="596" w:lineRule="exact"/>
        <w:ind w:firstLine="640" w:firstLineChars="200"/>
        <w:rPr>
          <w:rFonts w:eastAsia="仿宋_GB2312"/>
          <w:color w:val="FF0000"/>
          <w:sz w:val="32"/>
          <w:szCs w:val="32"/>
        </w:rPr>
      </w:pPr>
      <w:r>
        <w:rPr>
          <w:rFonts w:eastAsia="仿宋_GB2312"/>
          <w:color w:val="FF0000"/>
          <w:sz w:val="32"/>
          <w:szCs w:val="32"/>
        </w:rPr>
        <w:t>联系人</w:t>
      </w:r>
      <w:r>
        <w:rPr>
          <w:rFonts w:hint="eastAsia" w:eastAsia="仿宋_GB2312"/>
          <w:color w:val="FF0000"/>
          <w:sz w:val="32"/>
          <w:szCs w:val="32"/>
        </w:rPr>
        <w:t>：                   机构负责人：</w:t>
      </w:r>
    </w:p>
    <w:p>
      <w:pPr>
        <w:spacing w:line="596" w:lineRule="exact"/>
        <w:ind w:firstLine="640" w:firstLineChars="200"/>
        <w:rPr>
          <w:rFonts w:eastAsia="仿宋_GB2312"/>
          <w:color w:val="FF0000"/>
          <w:sz w:val="32"/>
          <w:szCs w:val="32"/>
        </w:rPr>
      </w:pPr>
      <w:r>
        <w:rPr>
          <w:rFonts w:hint="eastAsia" w:eastAsia="仿宋_GB2312"/>
          <w:color w:val="FF0000"/>
          <w:sz w:val="32"/>
          <w:szCs w:val="32"/>
        </w:rPr>
        <w:t>联系电话：                 联系电话：</w:t>
      </w:r>
    </w:p>
    <w:p>
      <w:pPr>
        <w:spacing w:line="596" w:lineRule="exact"/>
        <w:ind w:firstLine="640" w:firstLineChars="200"/>
        <w:rPr>
          <w:rFonts w:eastAsia="仿宋_GB2312"/>
          <w:color w:val="FF0000"/>
          <w:sz w:val="32"/>
          <w:szCs w:val="32"/>
        </w:rPr>
      </w:pPr>
      <w:r>
        <w:rPr>
          <w:rFonts w:eastAsia="仿宋_GB2312"/>
          <w:color w:val="FF0000"/>
          <w:sz w:val="32"/>
          <w:szCs w:val="32"/>
        </w:rPr>
        <w:t>地址：</w:t>
      </w:r>
    </w:p>
    <w:p>
      <w:pPr>
        <w:spacing w:line="596" w:lineRule="exact"/>
        <w:ind w:firstLine="640" w:firstLineChars="200"/>
        <w:rPr>
          <w:rFonts w:eastAsia="仿宋_GB2312"/>
          <w:sz w:val="32"/>
          <w:szCs w:val="32"/>
        </w:rPr>
      </w:pPr>
    </w:p>
    <w:p>
      <w:pPr>
        <w:spacing w:line="596" w:lineRule="exact"/>
        <w:ind w:firstLine="640" w:firstLineChars="200"/>
        <w:rPr>
          <w:rFonts w:eastAsia="仿宋_GB2312"/>
          <w:color w:val="auto"/>
          <w:sz w:val="32"/>
          <w:szCs w:val="32"/>
        </w:rPr>
      </w:pPr>
      <w:r>
        <w:rPr>
          <w:rFonts w:hint="eastAsia" w:eastAsia="仿宋_GB2312"/>
          <w:color w:val="auto"/>
          <w:sz w:val="32"/>
          <w:szCs w:val="32"/>
        </w:rPr>
        <w:t>为确保</w:t>
      </w:r>
      <w:r>
        <w:rPr>
          <w:rFonts w:hint="eastAsia" w:eastAsia="仿宋_GB2312"/>
          <w:color w:val="auto"/>
          <w:sz w:val="32"/>
          <w:szCs w:val="32"/>
          <w:lang w:eastAsia="zh-CN"/>
        </w:rPr>
        <w:t>募捐活动</w:t>
      </w:r>
      <w:r>
        <w:rPr>
          <w:rFonts w:hint="eastAsia" w:eastAsia="仿宋_GB2312"/>
          <w:color w:val="auto"/>
          <w:sz w:val="32"/>
          <w:szCs w:val="32"/>
        </w:rPr>
        <w:t>合法合规进行，甲方作为具备公开募捐资格的慈善组织，经与乙方平等友好协商，就乙方</w:t>
      </w:r>
      <w:r>
        <w:rPr>
          <w:rFonts w:hint="eastAsia" w:eastAsia="仿宋_GB2312"/>
          <w:color w:val="FF0000"/>
          <w:sz w:val="32"/>
          <w:szCs w:val="32"/>
        </w:rPr>
        <w:t>项目_________</w:t>
      </w:r>
      <w:r>
        <w:rPr>
          <w:rFonts w:hint="eastAsia" w:eastAsia="仿宋_GB2312"/>
          <w:color w:val="auto"/>
          <w:sz w:val="32"/>
          <w:szCs w:val="32"/>
        </w:rPr>
        <w:t>联合募捐达成以下协议：</w:t>
      </w:r>
    </w:p>
    <w:p>
      <w:pPr>
        <w:spacing w:line="596" w:lineRule="exact"/>
        <w:ind w:firstLine="640" w:firstLineChars="200"/>
        <w:rPr>
          <w:rFonts w:eastAsia="黑体"/>
          <w:sz w:val="32"/>
          <w:szCs w:val="32"/>
        </w:rPr>
      </w:pPr>
      <w:r>
        <w:rPr>
          <w:rFonts w:eastAsia="黑体"/>
          <w:sz w:val="32"/>
          <w:szCs w:val="32"/>
        </w:rPr>
        <w:t>一、协议内容</w:t>
      </w:r>
    </w:p>
    <w:p>
      <w:pPr>
        <w:autoSpaceDE w:val="0"/>
        <w:autoSpaceDN w:val="0"/>
        <w:adjustRightInd w:val="0"/>
        <w:spacing w:line="596" w:lineRule="exact"/>
        <w:jc w:val="left"/>
        <w:rPr>
          <w:rFonts w:eastAsia="仿宋_GB2312"/>
          <w:sz w:val="32"/>
          <w:szCs w:val="32"/>
        </w:rPr>
      </w:pPr>
      <w:r>
        <w:rPr>
          <w:rFonts w:eastAsia="仿宋_GB2312"/>
          <w:sz w:val="32"/>
          <w:szCs w:val="32"/>
        </w:rPr>
        <w:t xml:space="preserve">    （一）甲方同意为乙方的</w:t>
      </w:r>
      <w:r>
        <w:rPr>
          <w:rFonts w:hint="eastAsia" w:eastAsia="仿宋_GB2312"/>
          <w:color w:val="FF0000"/>
          <w:sz w:val="32"/>
          <w:szCs w:val="32"/>
        </w:rPr>
        <w:t>________</w:t>
      </w:r>
      <w:r>
        <w:rPr>
          <w:rFonts w:eastAsia="仿宋_GB2312"/>
          <w:color w:val="FF0000"/>
          <w:sz w:val="32"/>
          <w:szCs w:val="32"/>
        </w:rPr>
        <w:t>项目</w:t>
      </w:r>
      <w:r>
        <w:rPr>
          <w:rFonts w:eastAsia="仿宋_GB2312"/>
          <w:sz w:val="32"/>
          <w:szCs w:val="32"/>
        </w:rPr>
        <w:t xml:space="preserve">（以下简称“募捐项目”）开展联合募捐。 </w:t>
      </w:r>
    </w:p>
    <w:p>
      <w:pPr>
        <w:autoSpaceDE w:val="0"/>
        <w:autoSpaceDN w:val="0"/>
        <w:adjustRightInd w:val="0"/>
        <w:spacing w:line="596" w:lineRule="exact"/>
        <w:ind w:firstLine="640" w:firstLineChars="200"/>
        <w:jc w:val="left"/>
        <w:rPr>
          <w:rFonts w:eastAsia="仿宋_GB2312"/>
          <w:sz w:val="32"/>
          <w:szCs w:val="32"/>
        </w:rPr>
      </w:pPr>
      <w:r>
        <w:rPr>
          <w:rFonts w:eastAsia="仿宋_GB2312"/>
          <w:sz w:val="32"/>
          <w:szCs w:val="32"/>
        </w:rPr>
        <w:t>（二）乙方提出的募捐项目必须符合《慈善法》等相关法规规定，并须按甲方要求提供募捐备案所需的相关资料，经甲方审核同意后，由甲方向民政部门办理募捐备案手续。经募捐备案的《慈善组织公开募捐方案备案表》</w:t>
      </w:r>
      <w:r>
        <w:rPr>
          <w:rFonts w:hint="eastAsia" w:eastAsia="仿宋_GB2312"/>
          <w:sz w:val="32"/>
          <w:szCs w:val="32"/>
        </w:rPr>
        <w:t>、</w:t>
      </w:r>
      <w:r>
        <w:rPr>
          <w:rFonts w:eastAsia="仿宋_GB2312"/>
          <w:sz w:val="32"/>
          <w:szCs w:val="32"/>
        </w:rPr>
        <w:t>《慈善组织项目详情表》（加盖双方公章）</w:t>
      </w:r>
      <w:r>
        <w:rPr>
          <w:rFonts w:hint="eastAsia" w:eastAsia="仿宋_GB2312"/>
          <w:sz w:val="32"/>
          <w:szCs w:val="32"/>
        </w:rPr>
        <w:t>、《项目计划书》</w:t>
      </w:r>
      <w:r>
        <w:rPr>
          <w:rFonts w:eastAsia="仿宋_GB2312"/>
          <w:sz w:val="32"/>
          <w:szCs w:val="32"/>
        </w:rPr>
        <w:t>作为本协议的附件内容。</w:t>
      </w:r>
    </w:p>
    <w:p>
      <w:pPr>
        <w:spacing w:line="596" w:lineRule="exact"/>
        <w:ind w:firstLine="640" w:firstLineChars="200"/>
        <w:rPr>
          <w:rFonts w:eastAsia="仿宋_GB2312"/>
          <w:sz w:val="32"/>
          <w:szCs w:val="32"/>
        </w:rPr>
      </w:pPr>
      <w:r>
        <w:rPr>
          <w:rFonts w:eastAsia="仿宋_GB2312"/>
          <w:sz w:val="32"/>
          <w:szCs w:val="32"/>
        </w:rPr>
        <w:t>（三）募捐项目资金来源于热心公益慈善事业的单位和个人自愿捐款。</w:t>
      </w:r>
    </w:p>
    <w:p>
      <w:pPr>
        <w:spacing w:line="596" w:lineRule="exact"/>
        <w:ind w:firstLine="640" w:firstLineChars="200"/>
        <w:rPr>
          <w:rFonts w:eastAsia="黑体"/>
          <w:sz w:val="32"/>
          <w:szCs w:val="32"/>
        </w:rPr>
      </w:pPr>
      <w:r>
        <w:rPr>
          <w:rFonts w:eastAsia="黑体"/>
          <w:sz w:val="32"/>
          <w:szCs w:val="32"/>
        </w:rPr>
        <w:t>二、甲方权利义务</w:t>
      </w:r>
    </w:p>
    <w:p>
      <w:pPr>
        <w:spacing w:line="59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在民政部统一或指定的慈善信息平台上发布公开募捐信息及募款、实施情况，并在甲方开通的门户网站、官方微信等网络平台上</w:t>
      </w:r>
      <w:r>
        <w:rPr>
          <w:rFonts w:eastAsia="仿宋_GB2312"/>
          <w:sz w:val="32"/>
          <w:szCs w:val="32"/>
        </w:rPr>
        <w:t>进行</w:t>
      </w:r>
      <w:r>
        <w:rPr>
          <w:rFonts w:hint="eastAsia" w:eastAsia="仿宋_GB2312"/>
          <w:sz w:val="32"/>
          <w:szCs w:val="32"/>
        </w:rPr>
        <w:t>项目</w:t>
      </w:r>
      <w:r>
        <w:rPr>
          <w:rFonts w:eastAsia="仿宋_GB2312"/>
          <w:sz w:val="32"/>
          <w:szCs w:val="32"/>
        </w:rPr>
        <w:t>宣传推介</w:t>
      </w:r>
      <w:r>
        <w:rPr>
          <w:rFonts w:hint="eastAsia" w:eastAsia="仿宋_GB2312"/>
          <w:sz w:val="32"/>
          <w:szCs w:val="32"/>
        </w:rPr>
        <w:t>。</w:t>
      </w:r>
    </w:p>
    <w:p>
      <w:pPr>
        <w:spacing w:line="59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）负责募捐项目捐款的接收、管理、支付等工作</w:t>
      </w:r>
      <w:r>
        <w:rPr>
          <w:rFonts w:hint="eastAsia" w:eastAsia="仿宋_GB2312"/>
          <w:sz w:val="32"/>
          <w:szCs w:val="32"/>
        </w:rPr>
        <w:t>。</w:t>
      </w:r>
    </w:p>
    <w:p>
      <w:pPr>
        <w:spacing w:line="596" w:lineRule="exact"/>
        <w:ind w:firstLine="640" w:firstLineChars="200"/>
        <w:rPr>
          <w:rFonts w:eastAsia="仿宋_GB2312"/>
          <w:sz w:val="32"/>
          <w:szCs w:val="32"/>
        </w:rPr>
      </w:pPr>
      <w:r>
        <w:rPr>
          <w:rFonts w:hint="eastAsia" w:eastAsia="仿宋_GB2312"/>
          <w:sz w:val="32"/>
          <w:szCs w:val="32"/>
        </w:rPr>
        <w:t>（三）为乙方项目提供线上+线下募捐资源支持，如在广益联募平台网上募捐，提供线下筹款场景及媒体传播等资源支持。</w:t>
      </w:r>
    </w:p>
    <w:p>
      <w:pPr>
        <w:spacing w:line="59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）募捐项目善款存续期间产生的利息由甲方统筹支配使用</w:t>
      </w:r>
      <w:r>
        <w:rPr>
          <w:rFonts w:hint="eastAsia" w:eastAsia="仿宋_GB2312"/>
          <w:sz w:val="32"/>
          <w:szCs w:val="32"/>
        </w:rPr>
        <w:t>。</w:t>
      </w:r>
    </w:p>
    <w:p>
      <w:pPr>
        <w:spacing w:line="596" w:lineRule="exact"/>
        <w:ind w:firstLine="640" w:firstLineChars="200"/>
        <w:rPr>
          <w:rFonts w:eastAsia="仿宋_GB2312"/>
          <w:color w:val="auto"/>
          <w:sz w:val="32"/>
          <w:szCs w:val="32"/>
        </w:rPr>
      </w:pPr>
      <w:r>
        <w:rPr>
          <w:rFonts w:hint="eastAsia" w:eastAsia="仿宋_GB2312"/>
          <w:color w:val="auto"/>
          <w:sz w:val="32"/>
          <w:szCs w:val="32"/>
        </w:rPr>
        <w:t>（五）本联合募捐甲方向乙方</w:t>
      </w:r>
      <w:r>
        <w:rPr>
          <w:rFonts w:hint="eastAsia" w:eastAsia="仿宋_GB2312"/>
          <w:color w:val="auto"/>
          <w:sz w:val="32"/>
          <w:szCs w:val="32"/>
          <w:lang w:eastAsia="zh-CN"/>
        </w:rPr>
        <w:t>（</w:t>
      </w:r>
      <w:r>
        <w:rPr>
          <w:rFonts w:hint="eastAsia" w:eastAsia="仿宋_GB2312"/>
          <w:color w:val="auto"/>
          <w:sz w:val="32"/>
          <w:szCs w:val="32"/>
        </w:rPr>
        <w:t>线上+线下实际筹款额</w:t>
      </w:r>
      <w:r>
        <w:rPr>
          <w:rFonts w:hint="eastAsia" w:eastAsia="仿宋_GB2312"/>
          <w:color w:val="auto"/>
          <w:sz w:val="32"/>
          <w:szCs w:val="32"/>
          <w:lang w:eastAsia="zh-CN"/>
        </w:rPr>
        <w:t>）</w:t>
      </w:r>
      <w:r>
        <w:rPr>
          <w:rFonts w:hint="eastAsia" w:eastAsia="仿宋_GB2312"/>
          <w:color w:val="auto"/>
          <w:sz w:val="32"/>
          <w:szCs w:val="32"/>
        </w:rPr>
        <w:t>收取</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0</w:t>
      </w:r>
      <w:r>
        <w:rPr>
          <w:rFonts w:hint="eastAsia" w:eastAsia="仿宋_GB2312"/>
          <w:color w:val="auto"/>
          <w:sz w:val="32"/>
          <w:szCs w:val="32"/>
          <w:u w:val="single"/>
        </w:rPr>
        <w:t xml:space="preserve">%   </w:t>
      </w:r>
      <w:r>
        <w:rPr>
          <w:rFonts w:hint="eastAsia" w:eastAsia="仿宋_GB2312"/>
          <w:color w:val="auto"/>
          <w:sz w:val="32"/>
          <w:szCs w:val="32"/>
        </w:rPr>
        <w:t>管理费用。</w:t>
      </w:r>
    </w:p>
    <w:p>
      <w:pPr>
        <w:spacing w:line="59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）项目善款的募集和使用通过</w:t>
      </w:r>
      <w:r>
        <w:rPr>
          <w:rFonts w:hint="eastAsia" w:eastAsia="仿宋_GB2312"/>
          <w:sz w:val="32"/>
          <w:szCs w:val="32"/>
        </w:rPr>
        <w:t>项目上线平台</w:t>
      </w:r>
      <w:r>
        <w:rPr>
          <w:rFonts w:hint="eastAsia" w:ascii="仿宋_GB2312" w:eastAsia="仿宋_GB2312"/>
          <w:sz w:val="32"/>
          <w:szCs w:val="32"/>
        </w:rPr>
        <w:t>（须为民政部指定的公开募捐平台，如广益联募）</w:t>
      </w:r>
      <w:r>
        <w:rPr>
          <w:rFonts w:hint="eastAsia" w:eastAsia="仿宋_GB2312"/>
          <w:sz w:val="32"/>
          <w:szCs w:val="32"/>
        </w:rPr>
        <w:t>、“</w:t>
      </w:r>
      <w:r>
        <w:rPr>
          <w:rFonts w:eastAsia="仿宋_GB2312"/>
          <w:sz w:val="32"/>
          <w:szCs w:val="32"/>
        </w:rPr>
        <w:t>慈善中国</w:t>
      </w:r>
      <w:r>
        <w:rPr>
          <w:rFonts w:hint="eastAsia" w:eastAsia="仿宋_GB2312"/>
          <w:sz w:val="32"/>
          <w:szCs w:val="32"/>
        </w:rPr>
        <w:t>”</w:t>
      </w:r>
      <w:r>
        <w:rPr>
          <w:rFonts w:eastAsia="仿宋_GB2312"/>
          <w:sz w:val="32"/>
          <w:szCs w:val="32"/>
        </w:rPr>
        <w:t>平台、</w:t>
      </w:r>
      <w:r>
        <w:rPr>
          <w:rFonts w:hint="eastAsia" w:eastAsia="仿宋_GB2312"/>
          <w:sz w:val="32"/>
          <w:szCs w:val="32"/>
        </w:rPr>
        <w:t>官方</w:t>
      </w:r>
      <w:r>
        <w:rPr>
          <w:rFonts w:eastAsia="仿宋_GB2312"/>
          <w:sz w:val="32"/>
          <w:szCs w:val="32"/>
        </w:rPr>
        <w:t>微信平台</w:t>
      </w:r>
      <w:r>
        <w:rPr>
          <w:rFonts w:hint="eastAsia" w:eastAsia="仿宋_GB2312"/>
          <w:sz w:val="32"/>
          <w:szCs w:val="32"/>
        </w:rPr>
        <w:t>等</w:t>
      </w:r>
      <w:r>
        <w:rPr>
          <w:rFonts w:eastAsia="仿宋_GB2312"/>
          <w:sz w:val="32"/>
          <w:szCs w:val="32"/>
        </w:rPr>
        <w:t>向社会公布，并依法接受政府有关部门的审查。</w:t>
      </w:r>
    </w:p>
    <w:p>
      <w:pPr>
        <w:spacing w:line="59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w:t>
      </w:r>
      <w:r>
        <w:rPr>
          <w:rFonts w:hint="eastAsia" w:eastAsia="仿宋_GB2312"/>
          <w:sz w:val="32"/>
          <w:szCs w:val="32"/>
        </w:rPr>
        <w:t>甲方</w:t>
      </w:r>
      <w:r>
        <w:rPr>
          <w:rFonts w:eastAsia="仿宋_GB2312"/>
          <w:sz w:val="32"/>
          <w:szCs w:val="32"/>
        </w:rPr>
        <w:t>有权监督检查募捐项目实施和资金使用管理情况，提出意见建议。</w:t>
      </w:r>
    </w:p>
    <w:p>
      <w:pPr>
        <w:spacing w:line="596" w:lineRule="exact"/>
        <w:ind w:firstLine="640" w:firstLineChars="200"/>
        <w:rPr>
          <w:rFonts w:eastAsia="仿宋_GB2312"/>
          <w:sz w:val="32"/>
          <w:szCs w:val="32"/>
        </w:rPr>
      </w:pPr>
      <w:r>
        <w:rPr>
          <w:rFonts w:hint="eastAsia" w:eastAsia="仿宋_GB2312"/>
          <w:sz w:val="32"/>
          <w:szCs w:val="32"/>
        </w:rPr>
        <w:t>（八）《慈善法》及相关法规</w:t>
      </w:r>
      <w:r>
        <w:rPr>
          <w:rFonts w:hint="eastAsia" w:ascii="仿宋_GB2312" w:eastAsia="仿宋_GB2312"/>
          <w:sz w:val="32"/>
          <w:szCs w:val="32"/>
        </w:rPr>
        <w:t>文件规定的属于</w:t>
      </w:r>
      <w:r>
        <w:rPr>
          <w:rFonts w:hint="eastAsia" w:ascii="仿宋_GB2312" w:hAnsi="宋体" w:eastAsia="仿宋_GB2312" w:cs="宋体"/>
          <w:sz w:val="32"/>
          <w:szCs w:val="32"/>
        </w:rPr>
        <w:t>甲方（作为</w:t>
      </w:r>
      <w:r>
        <w:rPr>
          <w:rFonts w:hint="eastAsia" w:ascii="仿宋_GB2312" w:eastAsia="仿宋_GB2312"/>
          <w:sz w:val="32"/>
          <w:szCs w:val="32"/>
        </w:rPr>
        <w:t>慈</w:t>
      </w:r>
      <w:r>
        <w:rPr>
          <w:rFonts w:hint="eastAsia" w:eastAsia="仿宋_GB2312"/>
          <w:sz w:val="32"/>
          <w:szCs w:val="32"/>
        </w:rPr>
        <w:t>善组织）的其他权利。</w:t>
      </w:r>
    </w:p>
    <w:p>
      <w:pPr>
        <w:spacing w:line="596" w:lineRule="exact"/>
        <w:ind w:firstLine="640" w:firstLineChars="200"/>
        <w:rPr>
          <w:rFonts w:eastAsia="黑体"/>
          <w:sz w:val="32"/>
          <w:szCs w:val="32"/>
        </w:rPr>
      </w:pPr>
      <w:r>
        <w:rPr>
          <w:rFonts w:eastAsia="黑体"/>
          <w:sz w:val="32"/>
          <w:szCs w:val="32"/>
        </w:rPr>
        <w:t>三、乙方权利义务</w:t>
      </w:r>
    </w:p>
    <w:p>
      <w:pPr>
        <w:spacing w:line="596" w:lineRule="exact"/>
        <w:ind w:firstLine="640" w:firstLineChars="200"/>
        <w:rPr>
          <w:rFonts w:ascii="仿宋_GB2312" w:eastAsia="仿宋_GB2312"/>
          <w:sz w:val="32"/>
          <w:szCs w:val="32"/>
        </w:rPr>
      </w:pPr>
      <w:r>
        <w:rPr>
          <w:rFonts w:eastAsia="楷体_GB2312"/>
          <w:sz w:val="32"/>
          <w:szCs w:val="32"/>
        </w:rPr>
        <w:t>（一）</w:t>
      </w:r>
      <w:r>
        <w:rPr>
          <w:rFonts w:hint="eastAsia" w:ascii="仿宋_GB2312" w:eastAsia="仿宋_GB2312"/>
          <w:sz w:val="32"/>
          <w:szCs w:val="32"/>
        </w:rPr>
        <w:t>严格遵守项目上线平台入驻规则。</w:t>
      </w:r>
    </w:p>
    <w:p>
      <w:pPr>
        <w:spacing w:line="596" w:lineRule="exact"/>
        <w:ind w:firstLine="643" w:firstLineChars="200"/>
        <w:rPr>
          <w:rFonts w:eastAsia="楷体_GB2312"/>
          <w:b/>
          <w:sz w:val="32"/>
          <w:szCs w:val="32"/>
        </w:rPr>
      </w:pPr>
      <w:r>
        <w:rPr>
          <w:rFonts w:eastAsia="楷体_GB2312"/>
          <w:b/>
          <w:sz w:val="32"/>
          <w:szCs w:val="32"/>
        </w:rPr>
        <w:t>（二）项目策划、组织与实施</w:t>
      </w:r>
    </w:p>
    <w:p>
      <w:pPr>
        <w:spacing w:line="596"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在开展对外募捐活动的十五日前，乙方应依法制定募捐方案并报送甲方。募捐方案包括募捐目的、起止时间和地域、活动负责人姓名和办公地址、接受捐赠方式、甲方银行账户、受益人、募得款物用途、募捐成本、剩余财产的处理等内容。</w:t>
      </w:r>
    </w:p>
    <w:p>
      <w:pPr>
        <w:spacing w:line="596"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乙方</w:t>
      </w:r>
      <w:r>
        <w:rPr>
          <w:rFonts w:hint="eastAsia" w:eastAsia="仿宋_GB2312"/>
          <w:sz w:val="32"/>
          <w:szCs w:val="32"/>
        </w:rPr>
        <w:t>应当确保所提交募捐项目及相关材料的真实、完整。</w:t>
      </w:r>
    </w:p>
    <w:p>
      <w:pPr>
        <w:spacing w:line="596"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乙方在对外开展项目募捐和项目宣传时，应当在募捐活动现场或者募捐活动载体的显著位置，公布募捐组织名称、公开募捐资格证书、募捐方案、联系方式、募捐信息查询方法等。</w:t>
      </w:r>
    </w:p>
    <w:p>
      <w:pPr>
        <w:spacing w:line="596" w:lineRule="exact"/>
        <w:ind w:firstLine="640" w:firstLineChars="200"/>
        <w:rPr>
          <w:rFonts w:eastAsia="仿宋_GB2312"/>
          <w:sz w:val="32"/>
          <w:szCs w:val="32"/>
        </w:rPr>
      </w:pPr>
      <w:r>
        <w:rPr>
          <w:rFonts w:hint="eastAsia" w:eastAsia="仿宋_GB2312"/>
          <w:sz w:val="32"/>
          <w:szCs w:val="32"/>
        </w:rPr>
        <w:t>4.项目在线上、线下筹款时，均需对广州市</w:t>
      </w:r>
      <w:r>
        <w:rPr>
          <w:rFonts w:hint="eastAsia" w:eastAsia="仿宋_GB2312"/>
          <w:sz w:val="32"/>
          <w:szCs w:val="32"/>
          <w:lang w:eastAsia="zh-CN"/>
        </w:rPr>
        <w:t>从化区</w:t>
      </w:r>
      <w:r>
        <w:rPr>
          <w:rFonts w:hint="eastAsia" w:eastAsia="仿宋_GB2312"/>
          <w:sz w:val="32"/>
          <w:szCs w:val="32"/>
        </w:rPr>
        <w:t>慈善会、广益联募等标识进行露出。</w:t>
      </w:r>
    </w:p>
    <w:p>
      <w:pPr>
        <w:spacing w:line="596" w:lineRule="exact"/>
        <w:ind w:firstLine="640" w:firstLineChars="200"/>
        <w:rPr>
          <w:rFonts w:eastAsia="仿宋_GB2312"/>
          <w:color w:val="auto"/>
          <w:sz w:val="32"/>
          <w:szCs w:val="32"/>
        </w:rPr>
      </w:pPr>
      <w:r>
        <w:rPr>
          <w:rFonts w:hint="eastAsia" w:eastAsia="仿宋_GB2312"/>
          <w:color w:val="auto"/>
          <w:sz w:val="32"/>
          <w:szCs w:val="32"/>
        </w:rPr>
        <w:t>5.在本次</w:t>
      </w:r>
      <w:r>
        <w:rPr>
          <w:rFonts w:hint="eastAsia" w:eastAsia="仿宋_GB2312"/>
          <w:color w:val="auto"/>
          <w:sz w:val="32"/>
          <w:szCs w:val="32"/>
          <w:lang w:eastAsia="zh-CN"/>
        </w:rPr>
        <w:t>募捐</w:t>
      </w:r>
      <w:r>
        <w:rPr>
          <w:rFonts w:hint="eastAsia" w:eastAsia="仿宋_GB2312"/>
          <w:color w:val="auto"/>
          <w:sz w:val="32"/>
          <w:szCs w:val="32"/>
        </w:rPr>
        <w:t>周期内，乙方应通过机构自媒体（如微信公众号）等渠道对自身项目进行宣传至少1次/月，并按照前款第4条的要求对相关信息进行露出。</w:t>
      </w:r>
    </w:p>
    <w:p>
      <w:pPr>
        <w:spacing w:line="596" w:lineRule="exact"/>
        <w:ind w:firstLine="640" w:firstLineChars="200"/>
        <w:rPr>
          <w:rFonts w:eastAsia="仿宋_GB2312"/>
          <w:sz w:val="32"/>
          <w:szCs w:val="32"/>
        </w:rPr>
      </w:pPr>
      <w:r>
        <w:rPr>
          <w:rFonts w:hint="eastAsia" w:eastAsia="仿宋_GB2312"/>
          <w:sz w:val="32"/>
          <w:szCs w:val="32"/>
        </w:rPr>
        <w:t>6.乙方同意与甲方合作参与如“99公益日”等筹款活动，共同提高项目筹款额。</w:t>
      </w:r>
    </w:p>
    <w:p>
      <w:pPr>
        <w:spacing w:line="596"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乙方</w:t>
      </w:r>
      <w:r>
        <w:rPr>
          <w:rFonts w:hint="eastAsia" w:eastAsia="仿宋_GB2312"/>
          <w:sz w:val="32"/>
          <w:szCs w:val="32"/>
        </w:rPr>
        <w:t>应当将募捐活动的全部收入（含线上+线下募捐款项）纳入甲方账户，由甲方统一进行财务核算和管理。其中，开展线下募捐出现现金捐赠的，应在线下募捐活动结束后5个工作日内，将募得款项如实汇入甲方账户。若出现</w:t>
      </w:r>
      <w:r>
        <w:rPr>
          <w:rFonts w:eastAsia="仿宋_GB2312"/>
          <w:sz w:val="32"/>
          <w:szCs w:val="32"/>
        </w:rPr>
        <w:t>款项遗失</w:t>
      </w:r>
      <w:r>
        <w:rPr>
          <w:rFonts w:hint="eastAsia" w:eastAsia="仿宋_GB2312"/>
          <w:sz w:val="32"/>
          <w:szCs w:val="32"/>
        </w:rPr>
        <w:t>、虚报谎报、拖延的，甲方有权立即终止联合募捐，责令限期改正，并列入甲方失信名单，依法追回募捐资金，同时追究乙方相应的法律责任。</w:t>
      </w:r>
    </w:p>
    <w:p>
      <w:pPr>
        <w:spacing w:line="596" w:lineRule="exact"/>
        <w:ind w:firstLine="643" w:firstLineChars="200"/>
        <w:rPr>
          <w:rFonts w:eastAsia="楷体_GB2312"/>
          <w:b/>
          <w:sz w:val="32"/>
          <w:szCs w:val="32"/>
        </w:rPr>
      </w:pPr>
      <w:r>
        <w:rPr>
          <w:rFonts w:eastAsia="楷体_GB2312"/>
          <w:b/>
          <w:sz w:val="32"/>
          <w:szCs w:val="32"/>
        </w:rPr>
        <w:t>（三）</w:t>
      </w:r>
      <w:r>
        <w:rPr>
          <w:rFonts w:hint="eastAsia" w:eastAsia="楷体_GB2312"/>
          <w:b/>
          <w:sz w:val="32"/>
          <w:szCs w:val="32"/>
        </w:rPr>
        <w:t>资金使用及信息公开</w:t>
      </w:r>
    </w:p>
    <w:p>
      <w:pPr>
        <w:spacing w:line="596"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乙方应</w:t>
      </w:r>
      <w:r>
        <w:rPr>
          <w:rFonts w:eastAsia="仿宋_GB2312"/>
          <w:sz w:val="32"/>
          <w:szCs w:val="32"/>
        </w:rPr>
        <w:t>严格按照募捐项目《慈善组织公开募捐方案备案表》的内容规范使用项目资金</w:t>
      </w:r>
      <w:r>
        <w:rPr>
          <w:rFonts w:hint="eastAsia" w:eastAsia="仿宋_GB2312"/>
          <w:sz w:val="32"/>
          <w:szCs w:val="32"/>
        </w:rPr>
        <w:t>。</w:t>
      </w:r>
    </w:p>
    <w:p>
      <w:pPr>
        <w:spacing w:line="596" w:lineRule="exact"/>
        <w:ind w:firstLine="640" w:firstLineChars="200"/>
        <w:rPr>
          <w:rFonts w:eastAsia="仿宋_GB2312"/>
          <w:sz w:val="32"/>
          <w:szCs w:val="32"/>
        </w:rPr>
      </w:pPr>
      <w:r>
        <w:rPr>
          <w:rFonts w:hint="eastAsia" w:eastAsia="仿宋_GB2312"/>
          <w:sz w:val="32"/>
          <w:szCs w:val="32"/>
        </w:rPr>
        <w:t>2.乙方应积极</w:t>
      </w:r>
      <w:r>
        <w:rPr>
          <w:rFonts w:eastAsia="仿宋_GB2312"/>
          <w:sz w:val="32"/>
          <w:szCs w:val="32"/>
        </w:rPr>
        <w:t>利用自身资源对募捐项目进行宣传推广，筹措项目资金。</w:t>
      </w:r>
      <w:r>
        <w:rPr>
          <w:rFonts w:hint="eastAsia" w:eastAsia="仿宋_GB2312"/>
          <w:sz w:val="32"/>
          <w:szCs w:val="32"/>
        </w:rPr>
        <w:t>募捐项目线上及线下实际筹款额高于目标筹款额10%或实际筹款总额高于1万元（含）的，乙方可按本协议第六条申请拨款。</w:t>
      </w:r>
    </w:p>
    <w:p>
      <w:pPr>
        <w:spacing w:line="596" w:lineRule="exact"/>
        <w:ind w:firstLine="640" w:firstLineChars="200"/>
        <w:rPr>
          <w:rFonts w:eastAsia="仿宋_GB2312"/>
          <w:sz w:val="32"/>
          <w:szCs w:val="32"/>
        </w:rPr>
      </w:pPr>
      <w:r>
        <w:rPr>
          <w:rFonts w:hint="eastAsia" w:eastAsia="仿宋_GB2312"/>
          <w:sz w:val="32"/>
          <w:szCs w:val="32"/>
        </w:rPr>
        <w:t>募捐项目线上及线下实际筹款额低于目标筹款额10%且实际筹款总额低于1万元的，经乙方申请、甲方审核、完成信息公开后，可将余额转用于乙方筹款高于10%或已有金额高于1万元（含）的其他宗旨相同、相近的同类项目，或由甲方统筹用于其他公益慈善项目，且向社会公开。项目若有筹募外的其他资金来源，乙方提交证明材料后，按本协议第六条申请划款。</w:t>
      </w:r>
    </w:p>
    <w:p>
      <w:pPr>
        <w:spacing w:line="596" w:lineRule="exact"/>
        <w:ind w:firstLine="640" w:firstLineChars="200"/>
        <w:rPr>
          <w:rFonts w:eastAsia="仿宋_GB2312"/>
          <w:sz w:val="32"/>
          <w:szCs w:val="32"/>
        </w:rPr>
      </w:pPr>
      <w:r>
        <w:rPr>
          <w:rFonts w:hint="eastAsia" w:eastAsia="仿宋_GB2312"/>
          <w:sz w:val="32"/>
          <w:szCs w:val="32"/>
        </w:rPr>
        <w:t>3.乙方应在对外募捐活动结束后二个半月内将项目的如下信息报甲方依法向社会公开：（1）募得款物情况；（2）已经使用的募得款物的用途，包括用于慈善项目和其他用途的支出情况；（3）尚未使用的募得款物的使用计划。公开募捐周期超过六个月的，至少每二个半月报送一次第（1）、第（2）项所规定的信息。</w:t>
      </w:r>
    </w:p>
    <w:p>
      <w:pPr>
        <w:spacing w:line="596" w:lineRule="exact"/>
        <w:ind w:firstLine="640" w:firstLineChars="200"/>
        <w:rPr>
          <w:rFonts w:eastAsia="仿宋_GB2312"/>
          <w:sz w:val="32"/>
          <w:szCs w:val="32"/>
        </w:rPr>
      </w:pPr>
      <w:r>
        <w:rPr>
          <w:rFonts w:hint="eastAsia" w:eastAsia="仿宋_GB2312"/>
          <w:sz w:val="32"/>
          <w:szCs w:val="32"/>
        </w:rPr>
        <w:t>4.乙方应在慈善项目实施终止后二个半月内将项目的如下信息报甲方依法向社会公开，包括但不限于：项目名称、项目内容、实施地域、受益人群、来自公开募捐和其他来源的收入、项目的支出等情况，项目终止后有剩余财产的还应当公开剩余财产的处理情况。项目实施周期超过六个月的，至少每二个半月报送一次项目实施情况。</w:t>
      </w:r>
    </w:p>
    <w:p>
      <w:pPr>
        <w:spacing w:line="596" w:lineRule="exact"/>
        <w:ind w:firstLine="643" w:firstLineChars="200"/>
        <w:rPr>
          <w:rFonts w:eastAsia="仿宋_GB2312"/>
          <w:sz w:val="32"/>
          <w:szCs w:val="32"/>
        </w:rPr>
      </w:pPr>
      <w:r>
        <w:rPr>
          <w:rFonts w:hint="eastAsia" w:eastAsia="仿宋_GB2312"/>
          <w:b/>
          <w:sz w:val="32"/>
          <w:szCs w:val="32"/>
        </w:rPr>
        <w:t>5.</w:t>
      </w:r>
      <w:r>
        <w:rPr>
          <w:rFonts w:eastAsia="仿宋_GB2312"/>
          <w:sz w:val="32"/>
          <w:szCs w:val="32"/>
        </w:rPr>
        <w:t>乙方同意甲方或甲方委托的第三方对募捐项目及实施情况进行检查监督，并</w:t>
      </w:r>
      <w:r>
        <w:rPr>
          <w:rFonts w:hint="eastAsia" w:eastAsia="仿宋_GB2312"/>
          <w:sz w:val="32"/>
          <w:szCs w:val="32"/>
        </w:rPr>
        <w:t>有责任提供项目款项的相关财务凭据及项目资料供甲方工作人员进行审计核查。</w:t>
      </w:r>
    </w:p>
    <w:p>
      <w:pPr>
        <w:spacing w:line="596" w:lineRule="exact"/>
        <w:ind w:firstLine="643" w:firstLineChars="200"/>
        <w:rPr>
          <w:rFonts w:eastAsia="楷体_GB2312"/>
          <w:b/>
          <w:sz w:val="32"/>
          <w:szCs w:val="32"/>
        </w:rPr>
      </w:pPr>
      <w:r>
        <w:rPr>
          <w:rFonts w:eastAsia="楷体_GB2312"/>
          <w:b/>
          <w:sz w:val="32"/>
          <w:szCs w:val="32"/>
        </w:rPr>
        <w:t>（四）线下募捐</w:t>
      </w:r>
    </w:p>
    <w:p>
      <w:pPr>
        <w:tabs>
          <w:tab w:val="left" w:pos="1920"/>
        </w:tabs>
        <w:spacing w:line="596" w:lineRule="exact"/>
        <w:ind w:firstLine="640" w:firstLineChars="200"/>
        <w:rPr>
          <w:rFonts w:eastAsia="仿宋_GB2312"/>
          <w:sz w:val="32"/>
          <w:szCs w:val="32"/>
        </w:rPr>
      </w:pPr>
      <w:r>
        <w:rPr>
          <w:rFonts w:eastAsia="仿宋_GB2312"/>
          <w:sz w:val="32"/>
          <w:szCs w:val="32"/>
        </w:rPr>
        <w:t>1.乙方采取在公共场所设置募捐箱、举办面向社会公众的义演、义赛、义卖、义展、义拍、慈善晚会等公开募捐方式时，</w:t>
      </w:r>
      <w:r>
        <w:rPr>
          <w:rFonts w:hint="eastAsia" w:eastAsia="仿宋_GB2312"/>
          <w:sz w:val="32"/>
          <w:szCs w:val="32"/>
        </w:rPr>
        <w:t>地域范围不得</w:t>
      </w:r>
      <w:r>
        <w:rPr>
          <w:rFonts w:hint="eastAsia" w:eastAsia="仿宋_GB2312"/>
          <w:b/>
          <w:bCs/>
          <w:color w:val="auto"/>
          <w:sz w:val="32"/>
          <w:szCs w:val="32"/>
        </w:rPr>
        <w:t>超出广州市行政区域</w:t>
      </w:r>
      <w:r>
        <w:rPr>
          <w:rFonts w:hint="eastAsia" w:eastAsia="仿宋_GB2312"/>
          <w:sz w:val="32"/>
          <w:szCs w:val="32"/>
        </w:rPr>
        <w:t>。</w:t>
      </w:r>
    </w:p>
    <w:p>
      <w:pPr>
        <w:tabs>
          <w:tab w:val="left" w:pos="1920"/>
        </w:tabs>
        <w:spacing w:line="596" w:lineRule="exact"/>
        <w:ind w:firstLine="640" w:firstLineChars="200"/>
        <w:rPr>
          <w:rFonts w:eastAsia="仿宋_GB2312"/>
          <w:sz w:val="32"/>
          <w:szCs w:val="32"/>
        </w:rPr>
      </w:pPr>
      <w:r>
        <w:rPr>
          <w:rFonts w:hint="eastAsia" w:eastAsia="仿宋_GB2312"/>
          <w:sz w:val="32"/>
          <w:szCs w:val="32"/>
        </w:rPr>
        <w:t>2.在线下募款活动开展前5个工作日，乙方应向甲方报备线下活动具体方案，并在募款活动结束后5个工作日内</w:t>
      </w:r>
      <w:r>
        <w:rPr>
          <w:rFonts w:eastAsia="仿宋_GB2312"/>
          <w:sz w:val="32"/>
          <w:szCs w:val="32"/>
        </w:rPr>
        <w:t>将募得款项如实汇入甲方账户，</w:t>
      </w:r>
      <w:r>
        <w:rPr>
          <w:rFonts w:hint="eastAsia" w:eastAsia="仿宋_GB2312"/>
          <w:sz w:val="32"/>
          <w:szCs w:val="32"/>
        </w:rPr>
        <w:t>且</w:t>
      </w:r>
      <w:r>
        <w:rPr>
          <w:rFonts w:eastAsia="仿宋_GB2312"/>
          <w:sz w:val="32"/>
          <w:szCs w:val="32"/>
        </w:rPr>
        <w:t>备注具体项目名称。若乙方不及时、不如实</w:t>
      </w:r>
      <w:r>
        <w:rPr>
          <w:rFonts w:hint="eastAsia" w:eastAsia="仿宋_GB2312"/>
          <w:sz w:val="32"/>
          <w:szCs w:val="32"/>
        </w:rPr>
        <w:t>报备和汇款</w:t>
      </w:r>
      <w:r>
        <w:rPr>
          <w:rFonts w:eastAsia="仿宋_GB2312"/>
          <w:sz w:val="32"/>
          <w:szCs w:val="32"/>
        </w:rPr>
        <w:t>，出现款项遗失、</w:t>
      </w:r>
      <w:r>
        <w:rPr>
          <w:rFonts w:hint="eastAsia" w:eastAsia="仿宋_GB2312"/>
          <w:sz w:val="32"/>
          <w:szCs w:val="32"/>
        </w:rPr>
        <w:t>虚报谎报、</w:t>
      </w:r>
      <w:r>
        <w:rPr>
          <w:rFonts w:eastAsia="仿宋_GB2312"/>
          <w:sz w:val="32"/>
          <w:szCs w:val="32"/>
        </w:rPr>
        <w:t>违法违规及负面舆论事件</w:t>
      </w:r>
      <w:r>
        <w:rPr>
          <w:rFonts w:hint="eastAsia" w:eastAsia="仿宋_GB2312"/>
          <w:sz w:val="32"/>
          <w:szCs w:val="32"/>
        </w:rPr>
        <w:t>等</w:t>
      </w:r>
      <w:r>
        <w:rPr>
          <w:rFonts w:eastAsia="仿宋_GB2312"/>
          <w:sz w:val="32"/>
          <w:szCs w:val="32"/>
        </w:rPr>
        <w:t>，甲方</w:t>
      </w:r>
      <w:r>
        <w:rPr>
          <w:rFonts w:hint="eastAsia" w:eastAsia="仿宋_GB2312"/>
          <w:sz w:val="32"/>
          <w:szCs w:val="32"/>
        </w:rPr>
        <w:t>有权</w:t>
      </w:r>
      <w:r>
        <w:rPr>
          <w:rFonts w:eastAsia="仿宋_GB2312"/>
          <w:sz w:val="32"/>
          <w:szCs w:val="32"/>
        </w:rPr>
        <w:t>立即终止联合募捐，将乙方列入</w:t>
      </w:r>
      <w:r>
        <w:rPr>
          <w:rFonts w:hint="eastAsia" w:eastAsia="仿宋_GB2312"/>
          <w:sz w:val="32"/>
          <w:szCs w:val="32"/>
        </w:rPr>
        <w:t>甲方</w:t>
      </w:r>
      <w:r>
        <w:rPr>
          <w:rFonts w:eastAsia="仿宋_GB2312"/>
          <w:sz w:val="32"/>
          <w:szCs w:val="32"/>
        </w:rPr>
        <w:t>失信名单</w:t>
      </w:r>
      <w:r>
        <w:rPr>
          <w:rFonts w:hint="eastAsia" w:eastAsia="仿宋_GB2312"/>
          <w:sz w:val="32"/>
          <w:szCs w:val="32"/>
        </w:rPr>
        <w:t>，</w:t>
      </w:r>
      <w:r>
        <w:rPr>
          <w:rFonts w:eastAsia="仿宋_GB2312"/>
          <w:sz w:val="32"/>
          <w:szCs w:val="32"/>
        </w:rPr>
        <w:t>并依法追回和处理募捐资金，同时</w:t>
      </w:r>
      <w:r>
        <w:rPr>
          <w:rFonts w:hint="eastAsia" w:eastAsia="仿宋_GB2312"/>
          <w:sz w:val="32"/>
          <w:szCs w:val="32"/>
        </w:rPr>
        <w:t>由</w:t>
      </w:r>
      <w:r>
        <w:rPr>
          <w:rFonts w:eastAsia="仿宋_GB2312"/>
          <w:sz w:val="32"/>
          <w:szCs w:val="32"/>
        </w:rPr>
        <w:t>乙方承担由此产生的法律责任。</w:t>
      </w:r>
    </w:p>
    <w:p>
      <w:pPr>
        <w:spacing w:line="596"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乙方</w:t>
      </w:r>
      <w:r>
        <w:rPr>
          <w:rFonts w:hint="eastAsia" w:eastAsia="仿宋_GB2312"/>
          <w:sz w:val="32"/>
          <w:szCs w:val="32"/>
        </w:rPr>
        <w:t>不得在公开募捐活动现场摆放容易使社会公众产生误解的内容，以及其他项目的海报、宣传单、视频等宣传材料。</w:t>
      </w:r>
    </w:p>
    <w:p>
      <w:pPr>
        <w:spacing w:line="596" w:lineRule="exact"/>
        <w:ind w:firstLine="643" w:firstLineChars="200"/>
        <w:rPr>
          <w:rFonts w:ascii="楷体_GB2312" w:eastAsia="楷体_GB2312"/>
          <w:b/>
          <w:sz w:val="32"/>
          <w:szCs w:val="32"/>
        </w:rPr>
      </w:pPr>
      <w:r>
        <w:rPr>
          <w:rFonts w:hint="eastAsia" w:ascii="楷体_GB2312" w:eastAsia="楷体_GB2312"/>
          <w:b/>
          <w:sz w:val="32"/>
          <w:szCs w:val="32"/>
        </w:rPr>
        <w:t>（五）保密条款</w:t>
      </w:r>
    </w:p>
    <w:p>
      <w:pPr>
        <w:spacing w:line="596" w:lineRule="exact"/>
        <w:ind w:firstLine="640" w:firstLineChars="200"/>
        <w:rPr>
          <w:rFonts w:eastAsia="仿宋_GB2312"/>
          <w:sz w:val="32"/>
          <w:szCs w:val="32"/>
        </w:rPr>
      </w:pPr>
      <w:r>
        <w:rPr>
          <w:rFonts w:eastAsia="仿宋_GB2312"/>
          <w:sz w:val="32"/>
          <w:szCs w:val="32"/>
        </w:rPr>
        <w:t>涉及国家秘密、商业秘密、个人隐私的信息以及捐赠人等不同意公开的姓名、名称、住所、通讯方式等信息，乙方不得在网站、微信、宣传栏等公共平台公开。</w:t>
      </w:r>
    </w:p>
    <w:p>
      <w:pPr>
        <w:spacing w:line="596" w:lineRule="exact"/>
        <w:ind w:firstLine="640" w:firstLineChars="200"/>
        <w:rPr>
          <w:rFonts w:eastAsia="仿宋_GB2312"/>
          <w:sz w:val="32"/>
          <w:szCs w:val="32"/>
        </w:rPr>
      </w:pPr>
      <w:r>
        <w:rPr>
          <w:rFonts w:hint="eastAsia" w:eastAsia="仿宋_GB2312"/>
          <w:sz w:val="32"/>
          <w:szCs w:val="32"/>
        </w:rPr>
        <w:t>（六）《慈善法》及相关法规文件规定的应由乙方配合甲方完成的其他义务。</w:t>
      </w:r>
    </w:p>
    <w:p>
      <w:pPr>
        <w:spacing w:line="596" w:lineRule="exact"/>
        <w:ind w:firstLine="640" w:firstLineChars="200"/>
        <w:rPr>
          <w:rFonts w:eastAsia="黑体"/>
          <w:sz w:val="32"/>
          <w:szCs w:val="32"/>
        </w:rPr>
      </w:pPr>
      <w:r>
        <w:rPr>
          <w:rFonts w:eastAsia="黑体"/>
          <w:sz w:val="32"/>
          <w:szCs w:val="32"/>
        </w:rPr>
        <w:t>四、捐款方式</w:t>
      </w:r>
    </w:p>
    <w:p>
      <w:pPr>
        <w:spacing w:line="596" w:lineRule="exact"/>
        <w:ind w:firstLine="640" w:firstLineChars="200"/>
        <w:rPr>
          <w:rFonts w:eastAsia="仿宋_GB2312"/>
          <w:sz w:val="32"/>
          <w:szCs w:val="32"/>
        </w:rPr>
      </w:pPr>
      <w:r>
        <w:rPr>
          <w:rFonts w:hint="eastAsia" w:ascii="仿宋_GB2312" w:eastAsia="仿宋_GB2312"/>
          <w:sz w:val="32"/>
          <w:szCs w:val="32"/>
        </w:rPr>
        <w:t>（一）线上捐款。登录项目上线平台进行捐款。若项目上线广益联募平台的，可登陆网站</w:t>
      </w:r>
      <w:r>
        <w:rPr>
          <w:rFonts w:hint="eastAsia" w:eastAsia="仿宋_GB2312"/>
          <w:sz w:val="32"/>
          <w:szCs w:val="32"/>
        </w:rPr>
        <w:t>（http://www.gyufc.org/）或关注其微信公众号（微信号：</w:t>
      </w:r>
      <w:r>
        <w:rPr>
          <w:rFonts w:eastAsia="仿宋_GB2312"/>
          <w:sz w:val="32"/>
          <w:szCs w:val="32"/>
        </w:rPr>
        <w:t>gh_abce093d5de6</w:t>
      </w:r>
      <w:r>
        <w:rPr>
          <w:rFonts w:hint="eastAsia" w:eastAsia="仿宋_GB2312"/>
          <w:sz w:val="32"/>
          <w:szCs w:val="32"/>
        </w:rPr>
        <w:t>）进行捐款。</w:t>
      </w:r>
    </w:p>
    <w:p>
      <w:pPr>
        <w:spacing w:line="59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）银行汇款。通过银行汇入甲方指定账户，转账时需备注募捐项目名称，未注明募捐项目名称的，视为甲方接受的其他捐款。</w:t>
      </w:r>
    </w:p>
    <w:p>
      <w:pPr>
        <w:spacing w:line="596"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）现场捐款。可直接到甲方现场捐款（地址：广州市</w:t>
      </w:r>
      <w:r>
        <w:rPr>
          <w:rFonts w:hint="eastAsia" w:eastAsia="仿宋_GB2312"/>
          <w:sz w:val="32"/>
          <w:szCs w:val="32"/>
          <w:lang w:eastAsia="zh-CN"/>
        </w:rPr>
        <w:t>从化区街口街城南路</w:t>
      </w:r>
      <w:r>
        <w:rPr>
          <w:rFonts w:hint="eastAsia" w:eastAsia="仿宋_GB2312"/>
          <w:sz w:val="32"/>
          <w:szCs w:val="32"/>
          <w:lang w:val="en-US" w:eastAsia="zh-CN"/>
        </w:rPr>
        <w:t>87号二楼</w:t>
      </w:r>
      <w:r>
        <w:rPr>
          <w:rFonts w:eastAsia="仿宋_GB2312"/>
          <w:sz w:val="32"/>
          <w:szCs w:val="32"/>
        </w:rPr>
        <w:t>，联系电话：020-</w:t>
      </w:r>
      <w:r>
        <w:rPr>
          <w:rFonts w:hint="eastAsia" w:eastAsia="仿宋_GB2312"/>
          <w:sz w:val="32"/>
          <w:szCs w:val="32"/>
          <w:lang w:val="en-US" w:eastAsia="zh-CN"/>
        </w:rPr>
        <w:t>37909311</w:t>
      </w:r>
      <w:r>
        <w:rPr>
          <w:rFonts w:eastAsia="仿宋_GB2312"/>
          <w:sz w:val="32"/>
          <w:szCs w:val="32"/>
        </w:rPr>
        <w:t>）。</w:t>
      </w:r>
    </w:p>
    <w:p>
      <w:pPr>
        <w:spacing w:line="596" w:lineRule="exact"/>
        <w:ind w:firstLine="640" w:firstLineChars="200"/>
        <w:rPr>
          <w:rFonts w:eastAsia="黑体"/>
          <w:sz w:val="32"/>
          <w:szCs w:val="32"/>
        </w:rPr>
      </w:pPr>
      <w:r>
        <w:rPr>
          <w:rFonts w:eastAsia="黑体"/>
          <w:sz w:val="32"/>
          <w:szCs w:val="32"/>
        </w:rPr>
        <w:t>五、双方账户</w:t>
      </w:r>
    </w:p>
    <w:p>
      <w:pPr>
        <w:spacing w:line="596" w:lineRule="exact"/>
        <w:ind w:firstLine="640" w:firstLineChars="200"/>
        <w:rPr>
          <w:rFonts w:eastAsia="仿宋_GB2312"/>
          <w:sz w:val="32"/>
          <w:szCs w:val="32"/>
        </w:rPr>
      </w:pPr>
      <w:r>
        <w:rPr>
          <w:rFonts w:eastAsia="仿宋_GB2312"/>
          <w:sz w:val="32"/>
          <w:szCs w:val="32"/>
        </w:rPr>
        <w:t>1.甲方（善款接收方）账号信息</w:t>
      </w:r>
    </w:p>
    <w:p>
      <w:pPr>
        <w:spacing w:line="596" w:lineRule="exact"/>
        <w:ind w:firstLine="640" w:firstLineChars="200"/>
        <w:rPr>
          <w:rFonts w:eastAsia="仿宋_GB2312"/>
          <w:sz w:val="32"/>
          <w:szCs w:val="32"/>
        </w:rPr>
      </w:pPr>
      <w:r>
        <w:rPr>
          <w:rFonts w:eastAsia="仿宋_GB2312"/>
          <w:sz w:val="32"/>
          <w:szCs w:val="32"/>
        </w:rPr>
        <w:t>开户名称：广州市</w:t>
      </w:r>
      <w:r>
        <w:rPr>
          <w:rFonts w:hint="eastAsia" w:eastAsia="仿宋_GB2312"/>
          <w:sz w:val="32"/>
          <w:szCs w:val="32"/>
          <w:lang w:eastAsia="zh-CN"/>
        </w:rPr>
        <w:t>从化区</w:t>
      </w:r>
      <w:r>
        <w:rPr>
          <w:rFonts w:eastAsia="仿宋_GB2312"/>
          <w:sz w:val="32"/>
          <w:szCs w:val="32"/>
        </w:rPr>
        <w:t>慈善会</w:t>
      </w:r>
    </w:p>
    <w:p>
      <w:pPr>
        <w:spacing w:line="596" w:lineRule="exact"/>
        <w:ind w:firstLine="640" w:firstLineChars="200"/>
        <w:rPr>
          <w:rFonts w:eastAsia="仿宋_GB2312"/>
          <w:sz w:val="32"/>
          <w:szCs w:val="32"/>
        </w:rPr>
      </w:pPr>
      <w:r>
        <w:rPr>
          <w:rFonts w:eastAsia="仿宋_GB2312"/>
          <w:sz w:val="32"/>
          <w:szCs w:val="32"/>
        </w:rPr>
        <w:t>开户银行：</w:t>
      </w:r>
      <w:r>
        <w:rPr>
          <w:rFonts w:hAnsi="仿宋_GB2312" w:eastAsia="仿宋_GB2312"/>
          <w:sz w:val="32"/>
          <w:szCs w:val="32"/>
        </w:rPr>
        <w:t>中国</w:t>
      </w:r>
      <w:r>
        <w:rPr>
          <w:rFonts w:hint="eastAsia" w:hAnsi="仿宋_GB2312" w:eastAsia="仿宋_GB2312"/>
          <w:sz w:val="32"/>
          <w:szCs w:val="32"/>
          <w:lang w:eastAsia="zh-CN"/>
        </w:rPr>
        <w:t>建设</w:t>
      </w:r>
      <w:r>
        <w:rPr>
          <w:rFonts w:hAnsi="仿宋_GB2312" w:eastAsia="仿宋_GB2312"/>
          <w:sz w:val="32"/>
          <w:szCs w:val="32"/>
        </w:rPr>
        <w:t>银行广州</w:t>
      </w:r>
      <w:r>
        <w:rPr>
          <w:rFonts w:hint="eastAsia" w:hAnsi="仿宋_GB2312" w:eastAsia="仿宋_GB2312"/>
          <w:sz w:val="32"/>
          <w:szCs w:val="32"/>
          <w:lang w:eastAsia="zh-CN"/>
        </w:rPr>
        <w:t>从化</w:t>
      </w:r>
      <w:r>
        <w:rPr>
          <w:rFonts w:hAnsi="仿宋_GB2312" w:eastAsia="仿宋_GB2312"/>
          <w:sz w:val="32"/>
          <w:szCs w:val="32"/>
        </w:rPr>
        <w:t>支行</w:t>
      </w:r>
    </w:p>
    <w:p>
      <w:pPr>
        <w:spacing w:line="596" w:lineRule="exact"/>
        <w:ind w:firstLine="640" w:firstLineChars="200"/>
        <w:rPr>
          <w:rFonts w:hint="eastAsia" w:eastAsia="仿宋_GB2312"/>
          <w:sz w:val="32"/>
          <w:szCs w:val="32"/>
          <w:lang w:val="en-US" w:eastAsia="zh-CN"/>
        </w:rPr>
      </w:pPr>
      <w:r>
        <w:rPr>
          <w:rFonts w:eastAsia="仿宋_GB2312"/>
          <w:sz w:val="32"/>
          <w:szCs w:val="32"/>
        </w:rPr>
        <w:t>银行账号：</w:t>
      </w:r>
      <w:r>
        <w:rPr>
          <w:rFonts w:hint="eastAsia" w:eastAsia="仿宋_GB2312"/>
          <w:sz w:val="32"/>
          <w:szCs w:val="32"/>
          <w:lang w:val="en-US" w:eastAsia="zh-CN"/>
        </w:rPr>
        <w:t>44001561601059999999</w:t>
      </w:r>
    </w:p>
    <w:p>
      <w:pPr>
        <w:spacing w:line="596" w:lineRule="exact"/>
        <w:ind w:firstLine="640" w:firstLineChars="200"/>
        <w:rPr>
          <w:rFonts w:hint="eastAsia" w:eastAsia="仿宋_GB2312"/>
          <w:b/>
          <w:bCs/>
          <w:color w:val="FF0000"/>
          <w:sz w:val="32"/>
          <w:szCs w:val="32"/>
          <w:lang w:val="en-US" w:eastAsia="zh-CN"/>
        </w:rPr>
      </w:pPr>
      <w:r>
        <w:rPr>
          <w:rFonts w:eastAsia="仿宋_GB2312"/>
          <w:color w:val="FF0000"/>
          <w:sz w:val="32"/>
          <w:szCs w:val="32"/>
        </w:rPr>
        <w:t>2.乙方（项目实施方）账号信息</w:t>
      </w:r>
      <w:r>
        <w:rPr>
          <w:rFonts w:hint="eastAsia" w:eastAsia="仿宋_GB2312"/>
          <w:b/>
          <w:bCs/>
          <w:color w:val="FF0000"/>
          <w:sz w:val="32"/>
          <w:szCs w:val="32"/>
          <w:lang w:eastAsia="zh-CN"/>
        </w:rPr>
        <w:t>（如无可不填写）</w:t>
      </w:r>
    </w:p>
    <w:p>
      <w:pPr>
        <w:spacing w:line="596" w:lineRule="exact"/>
        <w:ind w:firstLine="640" w:firstLineChars="200"/>
        <w:rPr>
          <w:rFonts w:eastAsia="仿宋_GB2312"/>
          <w:color w:val="FF0000"/>
          <w:sz w:val="32"/>
          <w:szCs w:val="32"/>
        </w:rPr>
      </w:pPr>
      <w:r>
        <w:rPr>
          <w:rFonts w:eastAsia="仿宋_GB2312"/>
          <w:color w:val="FF0000"/>
          <w:sz w:val="32"/>
          <w:szCs w:val="32"/>
        </w:rPr>
        <w:t>开户名称：</w:t>
      </w:r>
    </w:p>
    <w:p>
      <w:pPr>
        <w:spacing w:line="596" w:lineRule="exact"/>
        <w:ind w:firstLine="640" w:firstLineChars="200"/>
        <w:rPr>
          <w:rFonts w:eastAsia="仿宋_GB2312"/>
          <w:color w:val="FF0000"/>
          <w:sz w:val="32"/>
          <w:szCs w:val="32"/>
        </w:rPr>
      </w:pPr>
      <w:r>
        <w:rPr>
          <w:rFonts w:eastAsia="仿宋_GB2312"/>
          <w:color w:val="FF0000"/>
          <w:sz w:val="32"/>
          <w:szCs w:val="32"/>
        </w:rPr>
        <w:t>开户银行：</w:t>
      </w:r>
      <w:bookmarkStart w:id="0" w:name="_GoBack"/>
      <w:bookmarkEnd w:id="0"/>
    </w:p>
    <w:p>
      <w:pPr>
        <w:spacing w:line="596" w:lineRule="exact"/>
        <w:ind w:firstLine="640" w:firstLineChars="200"/>
        <w:rPr>
          <w:rFonts w:eastAsia="仿宋_GB2312"/>
          <w:color w:val="FF0000"/>
          <w:sz w:val="32"/>
          <w:szCs w:val="32"/>
        </w:rPr>
      </w:pPr>
      <w:r>
        <w:rPr>
          <w:rFonts w:eastAsia="仿宋_GB2312"/>
          <w:color w:val="FF0000"/>
          <w:sz w:val="32"/>
          <w:szCs w:val="32"/>
        </w:rPr>
        <w:t>银行账号：</w:t>
      </w:r>
    </w:p>
    <w:p>
      <w:pPr>
        <w:spacing w:line="596" w:lineRule="exact"/>
        <w:ind w:firstLine="640" w:firstLineChars="200"/>
        <w:rPr>
          <w:rFonts w:eastAsia="仿宋_GB2312"/>
          <w:sz w:val="32"/>
          <w:szCs w:val="32"/>
        </w:rPr>
      </w:pPr>
      <w:r>
        <w:rPr>
          <w:rFonts w:eastAsia="仿宋_GB2312"/>
          <w:color w:val="FF0000"/>
          <w:sz w:val="32"/>
          <w:szCs w:val="32"/>
        </w:rPr>
        <w:t>联系人：            联系电话：</w:t>
      </w:r>
    </w:p>
    <w:p>
      <w:pPr>
        <w:spacing w:line="596" w:lineRule="exact"/>
        <w:ind w:firstLine="640" w:firstLineChars="200"/>
        <w:rPr>
          <w:rFonts w:eastAsia="黑体"/>
          <w:sz w:val="32"/>
          <w:szCs w:val="32"/>
        </w:rPr>
      </w:pPr>
      <w:r>
        <w:rPr>
          <w:rFonts w:eastAsia="黑体"/>
          <w:sz w:val="32"/>
          <w:szCs w:val="32"/>
        </w:rPr>
        <w:t>六、善款拨付</w:t>
      </w:r>
    </w:p>
    <w:p>
      <w:pPr>
        <w:spacing w:line="596" w:lineRule="exact"/>
        <w:ind w:firstLine="640" w:firstLineChars="200"/>
        <w:rPr>
          <w:rFonts w:eastAsia="仿宋_GB2312"/>
          <w:sz w:val="32"/>
          <w:szCs w:val="32"/>
        </w:rPr>
      </w:pPr>
      <w:r>
        <w:rPr>
          <w:rFonts w:eastAsia="仿宋_GB2312"/>
          <w:sz w:val="32"/>
          <w:szCs w:val="32"/>
        </w:rPr>
        <w:t>1.筹款结束后，</w:t>
      </w:r>
      <w:r>
        <w:rPr>
          <w:rFonts w:hint="eastAsia" w:eastAsia="仿宋_GB2312"/>
          <w:sz w:val="32"/>
          <w:szCs w:val="32"/>
        </w:rPr>
        <w:t>对达到本协议要求且完成筹款周期内信息公开的，由乙方向甲方提交实际筹款额使用计划（若与目标筹款额一致则无需提供）后，</w:t>
      </w:r>
      <w:r>
        <w:rPr>
          <w:rFonts w:eastAsia="仿宋_GB2312"/>
          <w:sz w:val="32"/>
          <w:szCs w:val="32"/>
        </w:rPr>
        <w:t>甲方在</w:t>
      </w:r>
      <w:r>
        <w:rPr>
          <w:rFonts w:hint="eastAsia" w:eastAsia="仿宋_GB2312"/>
          <w:sz w:val="32"/>
          <w:szCs w:val="32"/>
        </w:rPr>
        <w:t>7</w:t>
      </w:r>
      <w:r>
        <w:rPr>
          <w:rFonts w:eastAsia="仿宋_GB2312"/>
          <w:sz w:val="32"/>
          <w:szCs w:val="32"/>
        </w:rPr>
        <w:t>个工作日内向乙方划拨项目款项。</w:t>
      </w:r>
    </w:p>
    <w:p>
      <w:pPr>
        <w:spacing w:line="596" w:lineRule="exact"/>
        <w:ind w:firstLine="640" w:firstLineChars="200"/>
        <w:rPr>
          <w:rFonts w:eastAsia="仿宋_GB2312"/>
          <w:sz w:val="32"/>
          <w:szCs w:val="32"/>
        </w:rPr>
      </w:pPr>
      <w:r>
        <w:rPr>
          <w:rFonts w:eastAsia="仿宋_GB2312"/>
          <w:sz w:val="32"/>
          <w:szCs w:val="32"/>
        </w:rPr>
        <w:t>2.筹款周期超过三个月</w:t>
      </w:r>
      <w:r>
        <w:rPr>
          <w:rFonts w:hint="eastAsia" w:eastAsia="仿宋_GB2312"/>
          <w:sz w:val="32"/>
          <w:szCs w:val="32"/>
        </w:rPr>
        <w:t>的</w:t>
      </w:r>
      <w:r>
        <w:rPr>
          <w:rFonts w:eastAsia="仿宋_GB2312"/>
          <w:sz w:val="32"/>
          <w:szCs w:val="32"/>
        </w:rPr>
        <w:t>，在筹款期内可根据项目需要</w:t>
      </w:r>
      <w:r>
        <w:rPr>
          <w:rFonts w:hint="eastAsia" w:eastAsia="仿宋_GB2312"/>
          <w:sz w:val="32"/>
          <w:szCs w:val="32"/>
        </w:rPr>
        <w:t>申请最多不超过3次的</w:t>
      </w:r>
      <w:r>
        <w:rPr>
          <w:rFonts w:eastAsia="仿宋_GB2312"/>
          <w:sz w:val="32"/>
          <w:szCs w:val="32"/>
        </w:rPr>
        <w:t>善款</w:t>
      </w:r>
      <w:r>
        <w:rPr>
          <w:rFonts w:hint="eastAsia" w:eastAsia="仿宋_GB2312"/>
          <w:sz w:val="32"/>
          <w:szCs w:val="32"/>
        </w:rPr>
        <w:t>拨付。乙方在完成划款前信息公开后，</w:t>
      </w:r>
      <w:r>
        <w:rPr>
          <w:rFonts w:eastAsia="仿宋_GB2312"/>
          <w:sz w:val="32"/>
          <w:szCs w:val="32"/>
        </w:rPr>
        <w:t>向甲方出具划款申请函，</w:t>
      </w:r>
      <w:r>
        <w:rPr>
          <w:rFonts w:hint="eastAsia" w:eastAsia="仿宋_GB2312"/>
          <w:sz w:val="32"/>
          <w:szCs w:val="32"/>
        </w:rPr>
        <w:t>说明</w:t>
      </w:r>
      <w:r>
        <w:rPr>
          <w:rFonts w:eastAsia="仿宋_GB2312"/>
          <w:sz w:val="32"/>
          <w:szCs w:val="32"/>
        </w:rPr>
        <w:t>善款</w:t>
      </w:r>
      <w:r>
        <w:rPr>
          <w:rFonts w:hint="eastAsia" w:eastAsia="仿宋_GB2312"/>
          <w:sz w:val="32"/>
          <w:szCs w:val="32"/>
        </w:rPr>
        <w:t>使用计划</w:t>
      </w:r>
      <w:r>
        <w:rPr>
          <w:rFonts w:eastAsia="仿宋_GB2312"/>
          <w:sz w:val="32"/>
          <w:szCs w:val="32"/>
        </w:rPr>
        <w:t>并附上善款收入明细，如</w:t>
      </w:r>
      <w:r>
        <w:rPr>
          <w:rFonts w:hint="eastAsia" w:eastAsia="仿宋_GB2312"/>
          <w:sz w:val="32"/>
          <w:szCs w:val="32"/>
        </w:rPr>
        <w:t>再次</w:t>
      </w:r>
      <w:r>
        <w:rPr>
          <w:rFonts w:eastAsia="仿宋_GB2312"/>
          <w:sz w:val="32"/>
          <w:szCs w:val="32"/>
        </w:rPr>
        <w:t>申请拨款，还需提供上一次款项使用情况和项目实施进展情况，甲方收</w:t>
      </w:r>
      <w:r>
        <w:rPr>
          <w:rFonts w:hint="eastAsia" w:eastAsia="仿宋_GB2312"/>
          <w:sz w:val="32"/>
          <w:szCs w:val="32"/>
        </w:rPr>
        <w:t>齐</w:t>
      </w:r>
      <w:r>
        <w:rPr>
          <w:rFonts w:eastAsia="仿宋_GB2312"/>
          <w:sz w:val="32"/>
          <w:szCs w:val="32"/>
        </w:rPr>
        <w:t>乙方的划款函及相关资料后，</w:t>
      </w:r>
      <w:r>
        <w:rPr>
          <w:rFonts w:hint="eastAsia" w:eastAsia="仿宋_GB2312"/>
          <w:sz w:val="32"/>
          <w:szCs w:val="32"/>
        </w:rPr>
        <w:t>7</w:t>
      </w:r>
      <w:r>
        <w:rPr>
          <w:rFonts w:eastAsia="仿宋_GB2312"/>
          <w:sz w:val="32"/>
          <w:szCs w:val="32"/>
        </w:rPr>
        <w:t>个工作日</w:t>
      </w:r>
      <w:r>
        <w:rPr>
          <w:rFonts w:hint="eastAsia" w:eastAsia="仿宋_GB2312"/>
          <w:sz w:val="32"/>
          <w:szCs w:val="32"/>
        </w:rPr>
        <w:t>内</w:t>
      </w:r>
      <w:r>
        <w:rPr>
          <w:rFonts w:eastAsia="仿宋_GB2312"/>
          <w:sz w:val="32"/>
          <w:szCs w:val="32"/>
        </w:rPr>
        <w:t xml:space="preserve">划拨项目款项。    </w:t>
      </w:r>
    </w:p>
    <w:p>
      <w:pPr>
        <w:spacing w:line="596" w:lineRule="exact"/>
        <w:ind w:firstLine="640" w:firstLineChars="200"/>
        <w:rPr>
          <w:rFonts w:eastAsia="仿宋_GB2312"/>
          <w:sz w:val="32"/>
          <w:szCs w:val="32"/>
        </w:rPr>
      </w:pPr>
      <w:r>
        <w:rPr>
          <w:rFonts w:eastAsia="仿宋_GB2312"/>
          <w:sz w:val="32"/>
          <w:szCs w:val="32"/>
        </w:rPr>
        <w:t>3. 乙方应在收到善款后的5个工作日内向甲方出具善款接收凭证</w:t>
      </w:r>
      <w:r>
        <w:rPr>
          <w:rFonts w:hint="eastAsia" w:eastAsia="仿宋_GB2312"/>
          <w:sz w:val="32"/>
          <w:szCs w:val="32"/>
        </w:rPr>
        <w:t>。同时</w:t>
      </w:r>
      <w:r>
        <w:rPr>
          <w:rFonts w:eastAsia="仿宋_GB2312"/>
          <w:sz w:val="32"/>
          <w:szCs w:val="32"/>
        </w:rPr>
        <w:t>严格按照有关规定及本协议约定使用款项，并</w:t>
      </w:r>
      <w:r>
        <w:rPr>
          <w:rFonts w:hint="eastAsia" w:eastAsia="仿宋_GB2312"/>
          <w:sz w:val="32"/>
          <w:szCs w:val="32"/>
        </w:rPr>
        <w:t>按照信息公开要求</w:t>
      </w:r>
      <w:r>
        <w:rPr>
          <w:rFonts w:eastAsia="仿宋_GB2312"/>
          <w:sz w:val="32"/>
          <w:szCs w:val="32"/>
        </w:rPr>
        <w:t>向</w:t>
      </w:r>
      <w:r>
        <w:rPr>
          <w:rFonts w:hint="eastAsia" w:eastAsia="仿宋_GB2312"/>
          <w:sz w:val="32"/>
          <w:szCs w:val="32"/>
        </w:rPr>
        <w:t>甲</w:t>
      </w:r>
      <w:r>
        <w:rPr>
          <w:rFonts w:eastAsia="仿宋_GB2312"/>
          <w:sz w:val="32"/>
          <w:szCs w:val="32"/>
        </w:rPr>
        <w:t>方书面反馈项目实施进展情况和善款使用情况。</w:t>
      </w:r>
    </w:p>
    <w:p>
      <w:pPr>
        <w:spacing w:line="596" w:lineRule="exact"/>
        <w:ind w:firstLine="640" w:firstLineChars="200"/>
        <w:rPr>
          <w:rFonts w:eastAsia="黑体"/>
          <w:sz w:val="32"/>
          <w:szCs w:val="32"/>
        </w:rPr>
      </w:pPr>
      <w:r>
        <w:rPr>
          <w:rFonts w:eastAsia="黑体"/>
          <w:sz w:val="32"/>
          <w:szCs w:val="32"/>
        </w:rPr>
        <w:t>七、违约责任</w:t>
      </w:r>
    </w:p>
    <w:p>
      <w:pPr>
        <w:tabs>
          <w:tab w:val="left" w:pos="1920"/>
        </w:tabs>
        <w:spacing w:line="596" w:lineRule="exact"/>
        <w:ind w:firstLine="640" w:firstLineChars="200"/>
        <w:rPr>
          <w:rFonts w:eastAsia="仿宋_GB2312"/>
          <w:sz w:val="32"/>
          <w:szCs w:val="32"/>
        </w:rPr>
      </w:pPr>
      <w:r>
        <w:rPr>
          <w:rFonts w:eastAsia="仿宋_GB2312"/>
          <w:sz w:val="32"/>
          <w:szCs w:val="32"/>
        </w:rPr>
        <w:t>1.本协议任何一方有违约行为的，应赔偿其他方因该违约行为导致的任何损失、损害、责任、成本或支出，包括但不限于合理的诉讼/仲裁费用和律师费，使受损害一方的权益恢复至违约事件未发生时的状态。</w:t>
      </w:r>
    </w:p>
    <w:p>
      <w:pPr>
        <w:tabs>
          <w:tab w:val="left" w:pos="1920"/>
        </w:tabs>
        <w:spacing w:line="596" w:lineRule="exact"/>
        <w:ind w:firstLine="640" w:firstLineChars="200"/>
        <w:rPr>
          <w:rFonts w:eastAsia="仿宋_GB2312"/>
          <w:sz w:val="32"/>
          <w:szCs w:val="32"/>
        </w:rPr>
      </w:pPr>
      <w:r>
        <w:rPr>
          <w:rFonts w:eastAsia="仿宋_GB2312"/>
          <w:sz w:val="32"/>
          <w:szCs w:val="32"/>
        </w:rPr>
        <w:t>2.如发现乙方募捐项目存在信息失真、虚假宣传、伪造材料等情形的，甲方可立即终止联合募捐，将乙方列入失信名单</w:t>
      </w:r>
      <w:r>
        <w:rPr>
          <w:rFonts w:hint="eastAsia" w:eastAsia="仿宋_GB2312"/>
          <w:sz w:val="32"/>
          <w:szCs w:val="32"/>
        </w:rPr>
        <w:t>，</w:t>
      </w:r>
      <w:r>
        <w:rPr>
          <w:rFonts w:eastAsia="仿宋_GB2312"/>
          <w:sz w:val="32"/>
          <w:szCs w:val="32"/>
        </w:rPr>
        <w:t>并依法追回和处理募捐资金，同时要求乙方承担由此产生的法律责任。</w:t>
      </w:r>
    </w:p>
    <w:p>
      <w:pPr>
        <w:tabs>
          <w:tab w:val="left" w:pos="1920"/>
        </w:tabs>
        <w:spacing w:line="596" w:lineRule="exact"/>
        <w:ind w:firstLine="640" w:firstLineChars="200"/>
        <w:rPr>
          <w:rFonts w:eastAsia="仿宋_GB2312"/>
          <w:sz w:val="32"/>
          <w:szCs w:val="32"/>
        </w:rPr>
      </w:pPr>
      <w:r>
        <w:rPr>
          <w:rFonts w:eastAsia="仿宋_GB2312"/>
          <w:sz w:val="32"/>
          <w:szCs w:val="32"/>
        </w:rPr>
        <w:t>3.如乙方违反《慈善法》等有关法律法规开展募捐、未按协议约定使用管理募捐资金、未按时公开相关信息等，甲方有权提出</w:t>
      </w:r>
      <w:r>
        <w:rPr>
          <w:rFonts w:hint="eastAsia" w:eastAsia="仿宋_GB2312"/>
          <w:sz w:val="32"/>
          <w:szCs w:val="32"/>
        </w:rPr>
        <w:t>整改</w:t>
      </w:r>
      <w:r>
        <w:rPr>
          <w:rFonts w:eastAsia="仿宋_GB2312"/>
          <w:sz w:val="32"/>
          <w:szCs w:val="32"/>
        </w:rPr>
        <w:t>意见；乙方拒绝改正的，甲方可终止联合募捐，将乙方列入</w:t>
      </w:r>
      <w:r>
        <w:rPr>
          <w:rFonts w:hint="eastAsia" w:eastAsia="仿宋_GB2312"/>
          <w:sz w:val="32"/>
          <w:szCs w:val="32"/>
        </w:rPr>
        <w:t>甲方</w:t>
      </w:r>
      <w:r>
        <w:rPr>
          <w:rFonts w:eastAsia="仿宋_GB2312"/>
          <w:sz w:val="32"/>
          <w:szCs w:val="32"/>
        </w:rPr>
        <w:t>失信名单，不再开展联合募捐合作</w:t>
      </w:r>
      <w:r>
        <w:rPr>
          <w:rFonts w:hint="eastAsia" w:eastAsia="仿宋_GB2312"/>
          <w:sz w:val="32"/>
          <w:szCs w:val="32"/>
        </w:rPr>
        <w:t>，</w:t>
      </w:r>
      <w:r>
        <w:rPr>
          <w:rFonts w:eastAsia="仿宋_GB2312"/>
          <w:sz w:val="32"/>
          <w:szCs w:val="32"/>
        </w:rPr>
        <w:t>并依法</w:t>
      </w:r>
      <w:r>
        <w:rPr>
          <w:rFonts w:hint="eastAsia" w:eastAsia="仿宋_GB2312"/>
          <w:sz w:val="32"/>
          <w:szCs w:val="32"/>
        </w:rPr>
        <w:t>追究</w:t>
      </w:r>
      <w:r>
        <w:rPr>
          <w:rFonts w:eastAsia="仿宋_GB2312"/>
          <w:sz w:val="32"/>
          <w:szCs w:val="32"/>
        </w:rPr>
        <w:t>由此产生的法律责任。</w:t>
      </w:r>
    </w:p>
    <w:p>
      <w:pPr>
        <w:spacing w:line="596" w:lineRule="exact"/>
        <w:ind w:firstLine="640" w:firstLineChars="200"/>
        <w:rPr>
          <w:rFonts w:eastAsia="黑体"/>
          <w:sz w:val="32"/>
          <w:szCs w:val="32"/>
        </w:rPr>
      </w:pPr>
      <w:r>
        <w:rPr>
          <w:rFonts w:eastAsia="黑体"/>
          <w:sz w:val="32"/>
          <w:szCs w:val="32"/>
        </w:rPr>
        <w:t>八、争议解决方式</w:t>
      </w:r>
    </w:p>
    <w:p>
      <w:pPr>
        <w:spacing w:line="596" w:lineRule="exact"/>
        <w:ind w:firstLine="640" w:firstLineChars="200"/>
        <w:rPr>
          <w:rFonts w:eastAsia="仿宋_GB2312"/>
          <w:sz w:val="32"/>
          <w:szCs w:val="32"/>
        </w:rPr>
      </w:pPr>
      <w:r>
        <w:rPr>
          <w:rFonts w:eastAsia="仿宋_GB2312"/>
          <w:sz w:val="32"/>
          <w:szCs w:val="32"/>
        </w:rPr>
        <w:t>双方因本协议履行过程中发生争议，应友好协商解决。协商不成的，提交广州</w:t>
      </w:r>
      <w:r>
        <w:rPr>
          <w:rFonts w:hint="eastAsia" w:eastAsia="仿宋_GB2312"/>
          <w:sz w:val="32"/>
          <w:szCs w:val="32"/>
        </w:rPr>
        <w:t>市</w:t>
      </w:r>
      <w:r>
        <w:rPr>
          <w:rFonts w:hint="eastAsia" w:eastAsia="仿宋_GB2312"/>
          <w:sz w:val="32"/>
          <w:szCs w:val="32"/>
          <w:lang w:eastAsia="zh-CN"/>
        </w:rPr>
        <w:t>从化区</w:t>
      </w:r>
      <w:r>
        <w:rPr>
          <w:rFonts w:hint="eastAsia" w:eastAsia="仿宋_GB2312"/>
          <w:sz w:val="32"/>
          <w:szCs w:val="32"/>
        </w:rPr>
        <w:t>慈善</w:t>
      </w:r>
      <w:r>
        <w:rPr>
          <w:rFonts w:eastAsia="仿宋_GB2312"/>
          <w:sz w:val="32"/>
          <w:szCs w:val="32"/>
        </w:rPr>
        <w:t>会</w:t>
      </w:r>
      <w:r>
        <w:rPr>
          <w:rFonts w:hint="eastAsia" w:eastAsia="仿宋_GB2312"/>
          <w:sz w:val="32"/>
          <w:szCs w:val="32"/>
        </w:rPr>
        <w:t>所在地的人民法院</w:t>
      </w:r>
      <w:r>
        <w:rPr>
          <w:rFonts w:eastAsia="仿宋_GB2312"/>
          <w:sz w:val="32"/>
          <w:szCs w:val="32"/>
        </w:rPr>
        <w:t>解决。</w:t>
      </w:r>
    </w:p>
    <w:p>
      <w:pPr>
        <w:spacing w:line="596" w:lineRule="exact"/>
        <w:ind w:firstLine="640" w:firstLineChars="200"/>
        <w:rPr>
          <w:rFonts w:eastAsia="黑体"/>
          <w:sz w:val="32"/>
          <w:szCs w:val="32"/>
        </w:rPr>
      </w:pPr>
      <w:r>
        <w:rPr>
          <w:rFonts w:eastAsia="黑体"/>
          <w:sz w:val="32"/>
          <w:szCs w:val="32"/>
        </w:rPr>
        <w:t>九、本协议期限</w:t>
      </w:r>
    </w:p>
    <w:p>
      <w:pPr>
        <w:spacing w:line="596" w:lineRule="exact"/>
        <w:ind w:firstLine="640" w:firstLineChars="200"/>
        <w:rPr>
          <w:rFonts w:eastAsia="仿宋_GB2312"/>
          <w:sz w:val="32"/>
          <w:szCs w:val="32"/>
        </w:rPr>
      </w:pPr>
      <w:r>
        <w:rPr>
          <w:rFonts w:eastAsia="仿宋_GB2312"/>
          <w:sz w:val="32"/>
          <w:szCs w:val="32"/>
        </w:rPr>
        <w:t>本协议一式两份，甲乙双方各执一份，经双方法人代表签字并盖公章之日起生效，有效期为</w:t>
      </w:r>
      <w:r>
        <w:rPr>
          <w:rFonts w:hint="eastAsia" w:eastAsia="仿宋_GB2312"/>
          <w:sz w:val="32"/>
          <w:szCs w:val="32"/>
        </w:rPr>
        <w:t>双方联合募捐合作周期，即×年×月×日至×年×月×日</w:t>
      </w:r>
      <w:r>
        <w:rPr>
          <w:rFonts w:eastAsia="仿宋_GB2312"/>
          <w:sz w:val="32"/>
          <w:szCs w:val="32"/>
        </w:rPr>
        <w:t>。</w:t>
      </w:r>
    </w:p>
    <w:p>
      <w:pPr>
        <w:spacing w:line="596" w:lineRule="exact"/>
        <w:ind w:firstLine="643" w:firstLineChars="200"/>
        <w:rPr>
          <w:rFonts w:eastAsia="黑体"/>
          <w:sz w:val="32"/>
          <w:szCs w:val="32"/>
        </w:rPr>
      </w:pPr>
      <w:r>
        <w:rPr>
          <w:rFonts w:eastAsia="黑体"/>
          <w:b/>
          <w:sz w:val="32"/>
          <w:szCs w:val="32"/>
        </w:rPr>
        <w:t>十</w:t>
      </w:r>
      <w:r>
        <w:rPr>
          <w:rFonts w:eastAsia="黑体"/>
          <w:sz w:val="32"/>
          <w:szCs w:val="32"/>
        </w:rPr>
        <w:t>、协议期满资金处理</w:t>
      </w:r>
    </w:p>
    <w:p>
      <w:pPr>
        <w:spacing w:line="596" w:lineRule="exact"/>
        <w:ind w:firstLine="640" w:firstLineChars="200"/>
        <w:rPr>
          <w:rFonts w:eastAsia="仿宋_GB2312"/>
          <w:sz w:val="32"/>
          <w:szCs w:val="32"/>
        </w:rPr>
      </w:pPr>
      <w:r>
        <w:rPr>
          <w:rFonts w:eastAsia="仿宋_GB2312"/>
          <w:sz w:val="32"/>
          <w:szCs w:val="32"/>
        </w:rPr>
        <w:t xml:space="preserve">协议期满后，双方可以续约。如因乙方原因不能继续履行协议的，项目剩余资金，不拨付给乙方，由甲方用于与募捐项目用途相近似的慈善项目。 </w:t>
      </w:r>
    </w:p>
    <w:p>
      <w:pPr>
        <w:spacing w:line="596" w:lineRule="exact"/>
        <w:ind w:firstLine="643" w:firstLineChars="200"/>
        <w:rPr>
          <w:rFonts w:eastAsia="仿宋_GB2312"/>
          <w:sz w:val="32"/>
          <w:szCs w:val="32"/>
        </w:rPr>
      </w:pPr>
      <w:r>
        <w:rPr>
          <w:rFonts w:ascii="黑体" w:hAnsi="黑体" w:eastAsia="黑体"/>
          <w:b/>
          <w:sz w:val="32"/>
          <w:szCs w:val="32"/>
        </w:rPr>
        <w:t>十一</w:t>
      </w:r>
      <w:r>
        <w:rPr>
          <w:rFonts w:ascii="黑体" w:hAnsi="黑体" w:eastAsia="黑体"/>
          <w:sz w:val="32"/>
          <w:szCs w:val="32"/>
        </w:rPr>
        <w:t>、未尽事宜</w:t>
      </w:r>
    </w:p>
    <w:p>
      <w:pPr>
        <w:spacing w:line="596" w:lineRule="exact"/>
        <w:ind w:firstLine="640" w:firstLineChars="200"/>
        <w:rPr>
          <w:rFonts w:eastAsia="仿宋_GB2312"/>
          <w:sz w:val="32"/>
          <w:szCs w:val="32"/>
        </w:rPr>
      </w:pPr>
      <w:r>
        <w:rPr>
          <w:rFonts w:eastAsia="仿宋_GB2312"/>
          <w:sz w:val="32"/>
          <w:szCs w:val="32"/>
        </w:rPr>
        <w:t>甲乙双方可在执行过程中签订补充协议。附件及补充协议与本协议具有同等法律效力。</w:t>
      </w:r>
    </w:p>
    <w:p>
      <w:pPr>
        <w:spacing w:line="596" w:lineRule="exact"/>
        <w:ind w:firstLine="640" w:firstLineChars="200"/>
        <w:rPr>
          <w:rFonts w:eastAsia="仿宋_GB2312"/>
          <w:sz w:val="32"/>
          <w:szCs w:val="32"/>
        </w:rPr>
      </w:pPr>
    </w:p>
    <w:p>
      <w:pPr>
        <w:spacing w:line="596" w:lineRule="exact"/>
        <w:ind w:firstLine="640" w:firstLineChars="200"/>
        <w:rPr>
          <w:rFonts w:eastAsia="仿宋_GB2312"/>
          <w:sz w:val="32"/>
          <w:szCs w:val="32"/>
        </w:rPr>
      </w:pPr>
    </w:p>
    <w:p>
      <w:pPr>
        <w:spacing w:line="596" w:lineRule="exact"/>
        <w:ind w:firstLine="640" w:firstLineChars="200"/>
        <w:rPr>
          <w:rFonts w:ascii="仿宋_GB2312" w:eastAsia="仿宋_GB2312"/>
          <w:sz w:val="32"/>
          <w:szCs w:val="32"/>
        </w:rPr>
      </w:pPr>
      <w:r>
        <w:rPr>
          <w:rFonts w:hint="eastAsia" w:ascii="仿宋_GB2312" w:eastAsia="仿宋_GB2312"/>
          <w:sz w:val="32"/>
          <w:szCs w:val="32"/>
        </w:rPr>
        <w:t>附件1：《慈善组织公开募捐方案备案表》</w:t>
      </w:r>
    </w:p>
    <w:p>
      <w:pPr>
        <w:spacing w:line="596" w:lineRule="exact"/>
        <w:ind w:firstLine="640" w:firstLineChars="200"/>
        <w:rPr>
          <w:rFonts w:ascii="仿宋_GB2312" w:eastAsia="仿宋_GB2312"/>
          <w:sz w:val="32"/>
          <w:szCs w:val="32"/>
        </w:rPr>
      </w:pPr>
      <w:r>
        <w:rPr>
          <w:rFonts w:hint="eastAsia" w:ascii="仿宋_GB2312" w:eastAsia="仿宋_GB2312"/>
          <w:sz w:val="32"/>
          <w:szCs w:val="32"/>
        </w:rPr>
        <w:t>附件2：《慈善组织项目详情表》</w:t>
      </w:r>
    </w:p>
    <w:p>
      <w:pPr>
        <w:spacing w:line="596" w:lineRule="exact"/>
        <w:ind w:firstLine="640" w:firstLineChars="200"/>
        <w:rPr>
          <w:rFonts w:ascii="仿宋_GB2312" w:eastAsia="仿宋_GB2312"/>
          <w:sz w:val="32"/>
          <w:szCs w:val="32"/>
        </w:rPr>
      </w:pPr>
      <w:r>
        <w:rPr>
          <w:rFonts w:hint="eastAsia" w:ascii="仿宋_GB2312" w:eastAsia="仿宋_GB2312"/>
          <w:sz w:val="32"/>
          <w:szCs w:val="32"/>
        </w:rPr>
        <w:t>附件3：《项目计划书》</w:t>
      </w:r>
    </w:p>
    <w:p>
      <w:pPr>
        <w:spacing w:line="596" w:lineRule="exact"/>
        <w:ind w:firstLine="480" w:firstLineChars="150"/>
        <w:rPr>
          <w:rFonts w:ascii="仿宋_GB2312" w:eastAsia="仿宋_GB2312"/>
          <w:sz w:val="32"/>
          <w:szCs w:val="32"/>
        </w:rPr>
      </w:pPr>
      <w:r>
        <w:rPr>
          <w:rFonts w:hint="eastAsia" w:ascii="仿宋_GB2312" w:eastAsia="仿宋_GB2312"/>
          <w:sz w:val="32"/>
          <w:szCs w:val="32"/>
        </w:rPr>
        <w:t xml:space="preserve"> 附件4：《募捐项目信息公开及风险责任承诺书》</w:t>
      </w:r>
    </w:p>
    <w:p>
      <w:pPr>
        <w:spacing w:line="596" w:lineRule="exact"/>
        <w:ind w:firstLine="640" w:firstLineChars="200"/>
        <w:rPr>
          <w:rFonts w:eastAsia="仿宋_GB2312"/>
          <w:sz w:val="32"/>
          <w:szCs w:val="32"/>
        </w:rPr>
      </w:pPr>
    </w:p>
    <w:p>
      <w:pPr>
        <w:spacing w:line="596" w:lineRule="exact"/>
        <w:ind w:firstLine="640" w:firstLineChars="200"/>
        <w:rPr>
          <w:rFonts w:eastAsia="仿宋_GB2312"/>
          <w:sz w:val="32"/>
          <w:szCs w:val="32"/>
        </w:rPr>
      </w:pPr>
      <w:r>
        <w:rPr>
          <w:rFonts w:hint="eastAsia" w:eastAsia="仿宋_GB2312"/>
          <w:sz w:val="32"/>
          <w:szCs w:val="32"/>
        </w:rPr>
        <w:t>（以下无正文）</w:t>
      </w:r>
    </w:p>
    <w:p>
      <w:pPr>
        <w:spacing w:line="596" w:lineRule="exact"/>
        <w:ind w:firstLine="640" w:firstLineChars="200"/>
        <w:rPr>
          <w:rFonts w:eastAsia="仿宋_GB2312"/>
          <w:sz w:val="32"/>
          <w:szCs w:val="32"/>
        </w:rPr>
      </w:pPr>
    </w:p>
    <w:p>
      <w:pPr>
        <w:spacing w:line="596" w:lineRule="exact"/>
        <w:ind w:firstLine="640" w:firstLineChars="200"/>
        <w:rPr>
          <w:rFonts w:eastAsia="仿宋_GB2312"/>
          <w:sz w:val="32"/>
          <w:szCs w:val="32"/>
        </w:rPr>
      </w:pPr>
    </w:p>
    <w:p>
      <w:pPr>
        <w:spacing w:line="596" w:lineRule="exact"/>
        <w:ind w:firstLine="640"/>
        <w:rPr>
          <w:rFonts w:ascii="仿宋_GB2312" w:eastAsia="仿宋_GB2312"/>
          <w:sz w:val="32"/>
          <w:szCs w:val="32"/>
        </w:rPr>
      </w:pPr>
      <w:r>
        <w:rPr>
          <w:rFonts w:hint="eastAsia" w:ascii="仿宋_GB2312" w:eastAsia="仿宋_GB2312"/>
          <w:sz w:val="32"/>
          <w:szCs w:val="32"/>
        </w:rPr>
        <w:t>甲方：广州市</w:t>
      </w:r>
      <w:r>
        <w:rPr>
          <w:rFonts w:hint="eastAsia" w:ascii="仿宋_GB2312" w:eastAsia="仿宋_GB2312"/>
          <w:sz w:val="32"/>
          <w:szCs w:val="32"/>
          <w:lang w:eastAsia="zh-CN"/>
        </w:rPr>
        <w:t>从化区</w:t>
      </w:r>
      <w:r>
        <w:rPr>
          <w:rFonts w:hint="eastAsia" w:ascii="仿宋_GB2312" w:eastAsia="仿宋_GB2312"/>
          <w:sz w:val="32"/>
          <w:szCs w:val="32"/>
        </w:rPr>
        <w:t>慈善会</w:t>
      </w:r>
    </w:p>
    <w:p>
      <w:pPr>
        <w:spacing w:line="596" w:lineRule="exact"/>
        <w:ind w:firstLine="640"/>
        <w:rPr>
          <w:rFonts w:ascii="仿宋_GB2312" w:eastAsia="仿宋_GB2312"/>
          <w:sz w:val="32"/>
          <w:szCs w:val="32"/>
        </w:rPr>
      </w:pPr>
      <w:r>
        <w:rPr>
          <w:rFonts w:hint="eastAsia" w:ascii="仿宋_GB2312" w:eastAsia="仿宋_GB2312"/>
          <w:sz w:val="32"/>
          <w:szCs w:val="32"/>
        </w:rPr>
        <w:t xml:space="preserve">法人代表：          （盖章） </w:t>
      </w:r>
    </w:p>
    <w:p>
      <w:pPr>
        <w:spacing w:line="596" w:lineRule="exact"/>
        <w:ind w:firstLine="640"/>
        <w:rPr>
          <w:rFonts w:ascii="仿宋_GB2312" w:eastAsia="仿宋_GB2312"/>
          <w:sz w:val="32"/>
          <w:szCs w:val="32"/>
        </w:rPr>
      </w:pPr>
      <w:r>
        <w:rPr>
          <w:rFonts w:hint="eastAsia" w:ascii="仿宋_GB2312" w:eastAsia="仿宋_GB2312"/>
          <w:sz w:val="32"/>
          <w:szCs w:val="32"/>
        </w:rPr>
        <w:t xml:space="preserve">日期： </w:t>
      </w:r>
    </w:p>
    <w:p>
      <w:pPr>
        <w:spacing w:line="596" w:lineRule="exact"/>
        <w:rPr>
          <w:rFonts w:ascii="仿宋_GB2312" w:eastAsia="仿宋_GB2312"/>
          <w:sz w:val="32"/>
          <w:szCs w:val="32"/>
        </w:rPr>
      </w:pPr>
    </w:p>
    <w:p>
      <w:pPr>
        <w:spacing w:line="596" w:lineRule="exact"/>
        <w:ind w:firstLine="640"/>
        <w:rPr>
          <w:rFonts w:ascii="仿宋_GB2312" w:eastAsia="仿宋_GB2312"/>
          <w:sz w:val="32"/>
          <w:szCs w:val="32"/>
        </w:rPr>
      </w:pPr>
      <w:r>
        <w:rPr>
          <w:rFonts w:hint="eastAsia" w:ascii="仿宋_GB2312" w:eastAsia="仿宋_GB2312"/>
          <w:sz w:val="32"/>
          <w:szCs w:val="32"/>
        </w:rPr>
        <w:t xml:space="preserve">乙方： </w:t>
      </w:r>
    </w:p>
    <w:p>
      <w:pPr>
        <w:spacing w:line="596" w:lineRule="exact"/>
        <w:ind w:firstLine="640"/>
        <w:rPr>
          <w:rFonts w:ascii="仿宋_GB2312" w:eastAsia="仿宋_GB2312"/>
          <w:sz w:val="32"/>
          <w:szCs w:val="32"/>
        </w:rPr>
      </w:pPr>
      <w:r>
        <w:rPr>
          <w:rFonts w:hint="eastAsia" w:ascii="仿宋_GB2312" w:eastAsia="仿宋_GB2312"/>
          <w:sz w:val="32"/>
          <w:szCs w:val="32"/>
        </w:rPr>
        <w:t>法人代表：          （盖章）</w:t>
      </w:r>
    </w:p>
    <w:p>
      <w:pPr>
        <w:spacing w:line="596" w:lineRule="exact"/>
      </w:pPr>
      <w:r>
        <w:rPr>
          <w:rFonts w:hint="eastAsia" w:ascii="仿宋_GB2312" w:eastAsia="仿宋_GB2312"/>
          <w:sz w:val="32"/>
          <w:szCs w:val="32"/>
        </w:rPr>
        <w:t xml:space="preserve">    日期：   </w:t>
      </w:r>
      <w:r>
        <w:t xml:space="preserve">               </w:t>
      </w:r>
    </w:p>
    <w:p>
      <w:pPr>
        <w:spacing w:line="596" w:lineRule="exact"/>
      </w:pPr>
    </w:p>
    <w:p>
      <w:pPr>
        <w:spacing w:line="590" w:lineRule="exact"/>
      </w:pPr>
    </w:p>
    <w:sectPr>
      <w:footerReference r:id="rId3" w:type="default"/>
      <w:footerReference r:id="rId4" w:type="even"/>
      <w:pgSz w:w="11906" w:h="16838"/>
      <w:pgMar w:top="2155" w:right="1474" w:bottom="2155"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1 -</w:t>
    </w:r>
    <w:r>
      <w:rPr>
        <w:rFonts w:ascii="Times New Roman" w:hAnsi="Times New Roman"/>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10 -</w:t>
    </w:r>
    <w:r>
      <w:rPr>
        <w:rFonts w:ascii="Times New Roman" w:hAnsi="Times New Roman"/>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689E"/>
    <w:rsid w:val="000025DA"/>
    <w:rsid w:val="0030689E"/>
    <w:rsid w:val="00414945"/>
    <w:rsid w:val="00543E73"/>
    <w:rsid w:val="00776180"/>
    <w:rsid w:val="0095704B"/>
    <w:rsid w:val="08BC6F94"/>
    <w:rsid w:val="107B306F"/>
    <w:rsid w:val="1D4E0CC6"/>
    <w:rsid w:val="27F86607"/>
    <w:rsid w:val="2AD063C6"/>
    <w:rsid w:val="383926C4"/>
    <w:rsid w:val="42D23E75"/>
    <w:rsid w:val="589F4728"/>
    <w:rsid w:val="61DE5076"/>
    <w:rsid w:val="64FF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99"/>
    <w:rPr>
      <w:sz w:val="18"/>
      <w:szCs w:val="18"/>
    </w:rPr>
  </w:style>
  <w:style w:type="character" w:customStyle="1" w:styleId="7">
    <w:name w:val="页脚 Char1"/>
    <w:basedOn w:val="5"/>
    <w:link w:val="2"/>
    <w:semiHidden/>
    <w:qFormat/>
    <w:uiPriority w:val="99"/>
    <w:rPr>
      <w:rFonts w:ascii="Times New Roman" w:hAnsi="Times New Roman" w:eastAsia="宋体" w:cs="Times New Roman"/>
      <w:sz w:val="18"/>
      <w:szCs w:val="18"/>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607</Words>
  <Characters>3463</Characters>
  <Lines>28</Lines>
  <Paragraphs>8</Paragraphs>
  <TotalTime>7</TotalTime>
  <ScaleCrop>false</ScaleCrop>
  <LinksUpToDate>false</LinksUpToDate>
  <CharactersWithSpaces>4062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2019-06-10T08:07:00Z</dcterms:created>
  <dc:creator>黄家莹</dc:creator>
  <cp:lastModifiedBy>Yvonie</cp:lastModifiedBy>
  <dcterms:modified xsi:type="dcterms:W3CDTF">2022-08-15T06:37:49Z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